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13" w:rsidRDefault="008F4213" w:rsidP="008F4213">
      <w:pPr>
        <w:pStyle w:val="2"/>
        <w:tabs>
          <w:tab w:val="clear" w:pos="373"/>
          <w:tab w:val="clear" w:pos="476"/>
          <w:tab w:val="left" w:pos="720"/>
        </w:tabs>
        <w:jc w:val="center"/>
        <w:rPr>
          <w:sz w:val="28"/>
          <w:szCs w:val="28"/>
        </w:rPr>
      </w:pPr>
      <w:r>
        <w:rPr>
          <w:sz w:val="28"/>
          <w:szCs w:val="28"/>
        </w:rPr>
        <w:t>ΟΔΗΓΙΕΣ ΚΑΙ ΕΡΓΑΣΙΑ ΣΤΗ ΓΛΩΣΣΙΚΗ ΔΙΔΑΣΚΑΛΙΑ Β1΄</w:t>
      </w:r>
    </w:p>
    <w:p w:rsidR="008F4213" w:rsidRDefault="008F4213" w:rsidP="008F4213">
      <w:pPr>
        <w:jc w:val="center"/>
        <w:rPr>
          <w:rFonts w:ascii="Palatino Linotype" w:hAnsi="Palatino Linotype"/>
          <w:szCs w:val="24"/>
        </w:rPr>
      </w:pPr>
      <w:r>
        <w:tab/>
      </w:r>
      <w:r>
        <w:rPr>
          <w:rFonts w:ascii="Palatino Linotype" w:hAnsi="Palatino Linotype"/>
          <w:szCs w:val="24"/>
        </w:rPr>
        <w:t>Νίκος Τελιγάδας/1</w:t>
      </w:r>
      <w:r>
        <w:rPr>
          <w:rFonts w:ascii="Palatino Linotype" w:hAnsi="Palatino Linotype"/>
          <w:szCs w:val="24"/>
          <w:vertAlign w:val="superscript"/>
        </w:rPr>
        <w:t>ο</w:t>
      </w:r>
      <w:r>
        <w:rPr>
          <w:rFonts w:ascii="Palatino Linotype" w:hAnsi="Palatino Linotype"/>
          <w:szCs w:val="24"/>
        </w:rPr>
        <w:t xml:space="preserve"> Γυμνάσιο Αυλώνα</w:t>
      </w:r>
    </w:p>
    <w:p w:rsidR="008F4213" w:rsidRDefault="00DA2F83" w:rsidP="00DA2F83">
      <w:pPr>
        <w:jc w:val="both"/>
        <w:rPr>
          <w:rFonts w:ascii="Palatino Linotype" w:hAnsi="Palatino Linotype"/>
          <w:b/>
          <w:color w:val="5F497A"/>
          <w:szCs w:val="24"/>
        </w:rPr>
      </w:pPr>
      <w:r>
        <w:rPr>
          <w:rFonts w:ascii="Palatino Linotype" w:hAnsi="Palatino Linotype"/>
          <w:b/>
          <w:color w:val="FF0000"/>
          <w:szCs w:val="24"/>
        </w:rPr>
        <w:t xml:space="preserve">Διαβάστε προσεκτικά </w:t>
      </w:r>
      <w:r w:rsidR="00A72EB3" w:rsidRPr="00A72EB3">
        <w:rPr>
          <w:rFonts w:ascii="Palatino Linotype" w:hAnsi="Palatino Linotype"/>
          <w:b/>
          <w:szCs w:val="24"/>
          <w:u w:val="single"/>
        </w:rPr>
        <w:t>όλες</w:t>
      </w:r>
      <w:r w:rsidR="00A72EB3">
        <w:rPr>
          <w:rFonts w:ascii="Palatino Linotype" w:hAnsi="Palatino Linotype"/>
          <w:b/>
          <w:color w:val="FF0000"/>
          <w:szCs w:val="24"/>
        </w:rPr>
        <w:t xml:space="preserve"> </w:t>
      </w:r>
      <w:r>
        <w:rPr>
          <w:rFonts w:ascii="Palatino Linotype" w:hAnsi="Palatino Linotype"/>
          <w:b/>
          <w:color w:val="FF0000"/>
          <w:szCs w:val="24"/>
        </w:rPr>
        <w:t>τις οδηγίες για το ποιες εργασίες  έχετε, πώς θα τις κάνετε και πώς θα τις στείλετε.</w:t>
      </w:r>
    </w:p>
    <w:p w:rsidR="008F4213" w:rsidRDefault="00DA2F83" w:rsidP="00110B30">
      <w:pPr>
        <w:pStyle w:val="a5"/>
        <w:numPr>
          <w:ilvl w:val="0"/>
          <w:numId w:val="10"/>
        </w:numPr>
        <w:jc w:val="both"/>
        <w:rPr>
          <w:rFonts w:ascii="Palatino Linotype" w:hAnsi="Palatino Linotype"/>
          <w:b/>
          <w:i/>
          <w:color w:val="5F497A"/>
        </w:rPr>
      </w:pPr>
      <w:r>
        <w:rPr>
          <w:rFonts w:ascii="Palatino Linotype" w:hAnsi="Palatino Linotype"/>
          <w:b/>
          <w:i/>
          <w:color w:val="5F497A"/>
        </w:rPr>
        <w:t xml:space="preserve">Κείμενο 3 σελ.37 τετραδίου εργασιών: Να εντοπίσετε και να υπογραμμίσετε λέξεις και φράσεις που συντελούν στη </w:t>
      </w:r>
      <w:r w:rsidRPr="00BB048D">
        <w:rPr>
          <w:rFonts w:ascii="Palatino Linotype" w:hAnsi="Palatino Linotype"/>
          <w:b/>
          <w:i/>
          <w:color w:val="5F497A"/>
        </w:rPr>
        <w:t>συνοχή</w:t>
      </w:r>
      <w:r>
        <w:rPr>
          <w:rFonts w:ascii="Palatino Linotype" w:hAnsi="Palatino Linotype"/>
          <w:b/>
          <w:i/>
          <w:color w:val="5F497A"/>
        </w:rPr>
        <w:t xml:space="preserve"> του κειμένου τόσο μεταξύ των παραγράφων όσο και  μέσα στις παραγράφους</w:t>
      </w:r>
      <w:r w:rsidR="008F4213">
        <w:rPr>
          <w:rFonts w:ascii="Palatino Linotype" w:hAnsi="Palatino Linotype"/>
          <w:b/>
          <w:i/>
          <w:color w:val="5F497A"/>
        </w:rPr>
        <w:t xml:space="preserve">. </w:t>
      </w:r>
      <w:r w:rsidR="00F6332D">
        <w:rPr>
          <w:rFonts w:ascii="Palatino Linotype" w:hAnsi="Palatino Linotype"/>
          <w:b/>
          <w:i/>
          <w:color w:val="5F497A"/>
        </w:rPr>
        <w:t>Μπ</w:t>
      </w:r>
      <w:r>
        <w:rPr>
          <w:rFonts w:ascii="Palatino Linotype" w:hAnsi="Palatino Linotype"/>
          <w:b/>
          <w:i/>
          <w:color w:val="5F497A"/>
        </w:rPr>
        <w:t xml:space="preserve">ορείτε να συμβουλευθείτε τις σημειώσεις </w:t>
      </w:r>
      <w:r w:rsidR="00F6332D">
        <w:rPr>
          <w:rFonts w:ascii="Palatino Linotype" w:hAnsi="Palatino Linotype"/>
          <w:b/>
          <w:i/>
          <w:color w:val="5F497A"/>
        </w:rPr>
        <w:t>που σας έχουν μοιραστεί και αναφέρονται στην αλληλουχία και συνοχή ενός κειμένου</w:t>
      </w:r>
    </w:p>
    <w:p w:rsidR="008F159A" w:rsidRPr="00705DEF" w:rsidRDefault="008F159A" w:rsidP="00110B30">
      <w:pPr>
        <w:pStyle w:val="Web"/>
        <w:numPr>
          <w:ilvl w:val="0"/>
          <w:numId w:val="10"/>
        </w:numPr>
        <w:spacing w:before="0" w:beforeAutospacing="0"/>
        <w:jc w:val="both"/>
        <w:rPr>
          <w:rFonts w:ascii="Palatino Linotype" w:hAnsi="Palatino Linotype"/>
          <w:b/>
          <w:i/>
          <w:color w:val="984806" w:themeColor="accent6" w:themeShade="80"/>
        </w:rPr>
      </w:pPr>
      <w:r w:rsidRPr="00705DEF">
        <w:rPr>
          <w:rFonts w:ascii="Palatino Linotype" w:hAnsi="Palatino Linotype"/>
          <w:b/>
          <w:i/>
          <w:color w:val="5F497A"/>
        </w:rPr>
        <w:t xml:space="preserve">Διαβάζετε το κείμενο του Ρούσου Βρανά: </w:t>
      </w:r>
      <w:r w:rsidR="00ED2DB4" w:rsidRPr="00705DEF">
        <w:rPr>
          <w:rFonts w:ascii="Palatino Linotype" w:hAnsi="Palatino Linotype"/>
          <w:b/>
          <w:i/>
          <w:color w:val="984806" w:themeColor="accent6" w:themeShade="80"/>
          <w:sz w:val="22"/>
          <w:szCs w:val="22"/>
        </w:rPr>
        <w:t>«Κομπιούτερ για κάθε μαθητή;» Όχι ευχαριστώ . . .</w:t>
      </w:r>
      <w:r w:rsidRPr="00705DEF">
        <w:rPr>
          <w:rFonts w:ascii="Palatino Linotype" w:hAnsi="Palatino Linotype"/>
          <w:b/>
          <w:i/>
          <w:color w:val="984806" w:themeColor="accent6" w:themeShade="80"/>
        </w:rPr>
        <w:t xml:space="preserve"> </w:t>
      </w:r>
      <w:r w:rsidRPr="00705DEF">
        <w:rPr>
          <w:rFonts w:ascii="Palatino Linotype" w:hAnsi="Palatino Linotype"/>
          <w:b/>
          <w:i/>
          <w:color w:val="5F497A"/>
        </w:rPr>
        <w:t xml:space="preserve">και κάνετε τις ασκήσεις είτε σε ένα </w:t>
      </w:r>
      <w:r w:rsidRPr="00705DEF">
        <w:rPr>
          <w:rFonts w:ascii="Palatino Linotype" w:hAnsi="Palatino Linotype"/>
          <w:b/>
          <w:i/>
          <w:color w:val="5F497A"/>
          <w:lang w:val="en-US"/>
        </w:rPr>
        <w:t>word</w:t>
      </w:r>
      <w:r w:rsidRPr="00705DEF">
        <w:rPr>
          <w:rFonts w:ascii="Palatino Linotype" w:hAnsi="Palatino Linotype"/>
          <w:b/>
          <w:i/>
          <w:color w:val="5F497A"/>
        </w:rPr>
        <w:t xml:space="preserve"> είτε στο τετράδιο της Γλώσσας </w:t>
      </w:r>
    </w:p>
    <w:p w:rsidR="008F4213" w:rsidRPr="008F159A" w:rsidRDefault="008F159A" w:rsidP="00110B30">
      <w:pPr>
        <w:pStyle w:val="a5"/>
        <w:numPr>
          <w:ilvl w:val="0"/>
          <w:numId w:val="10"/>
        </w:numPr>
        <w:jc w:val="both"/>
        <w:rPr>
          <w:rFonts w:ascii="Palatino Linotype" w:hAnsi="Palatino Linotype"/>
          <w:b/>
          <w:i/>
          <w:color w:val="5F497A"/>
        </w:rPr>
      </w:pPr>
      <w:r>
        <w:rPr>
          <w:rFonts w:ascii="Palatino Linotype" w:hAnsi="Palatino Linotype"/>
          <w:b/>
          <w:i/>
          <w:color w:val="5F497A"/>
        </w:rPr>
        <w:t xml:space="preserve">Οι δύο προηγούμενες εργασίες να υποβληθούν/σταλούν μαζί (μπορεἰτε να τις βάλετε και τις δύο π.χ. σε ένα </w:t>
      </w:r>
      <w:r>
        <w:rPr>
          <w:rFonts w:ascii="Palatino Linotype" w:hAnsi="Palatino Linotype"/>
          <w:b/>
          <w:i/>
          <w:color w:val="5F497A"/>
          <w:lang w:val="en-US"/>
        </w:rPr>
        <w:t>word</w:t>
      </w:r>
      <w:r w:rsidRPr="008F159A">
        <w:rPr>
          <w:rFonts w:ascii="Palatino Linotype" w:hAnsi="Palatino Linotype"/>
          <w:b/>
          <w:i/>
          <w:color w:val="5F497A"/>
        </w:rPr>
        <w:t>)</w:t>
      </w:r>
      <w:r w:rsidR="003433DD" w:rsidRPr="003433DD">
        <w:rPr>
          <w:rFonts w:ascii="Palatino Linotype" w:hAnsi="Palatino Linotype"/>
          <w:b/>
          <w:i/>
          <w:color w:val="5F497A"/>
        </w:rPr>
        <w:t xml:space="preserve"> </w:t>
      </w:r>
      <w:r w:rsidR="00E87C78">
        <w:rPr>
          <w:rFonts w:ascii="Palatino Linotype" w:hAnsi="Palatino Linotype"/>
          <w:b/>
          <w:i/>
          <w:color w:val="5F497A"/>
        </w:rPr>
        <w:t xml:space="preserve">κατά προτίμηση στο </w:t>
      </w:r>
      <w:r w:rsidR="00E87C78">
        <w:rPr>
          <w:rFonts w:ascii="Palatino Linotype" w:hAnsi="Palatino Linotype"/>
          <w:b/>
          <w:i/>
          <w:color w:val="5F497A"/>
          <w:lang w:val="en-US"/>
        </w:rPr>
        <w:t>e</w:t>
      </w:r>
      <w:r w:rsidR="00E87C78" w:rsidRPr="00E87C78">
        <w:rPr>
          <w:rFonts w:ascii="Palatino Linotype" w:hAnsi="Palatino Linotype"/>
          <w:b/>
          <w:i/>
          <w:color w:val="5F497A"/>
        </w:rPr>
        <w:t>-</w:t>
      </w:r>
      <w:r w:rsidR="00E87C78">
        <w:rPr>
          <w:rFonts w:ascii="Palatino Linotype" w:hAnsi="Palatino Linotype"/>
          <w:b/>
          <w:i/>
          <w:color w:val="5F497A"/>
          <w:lang w:val="en-US"/>
        </w:rPr>
        <w:t>class</w:t>
      </w:r>
    </w:p>
    <w:p w:rsidR="008F4213" w:rsidRDefault="008F4213" w:rsidP="00110B30">
      <w:pPr>
        <w:pStyle w:val="a5"/>
        <w:numPr>
          <w:ilvl w:val="0"/>
          <w:numId w:val="10"/>
        </w:numPr>
        <w:jc w:val="both"/>
        <w:rPr>
          <w:rFonts w:ascii="Palatino Linotype" w:hAnsi="Palatino Linotype"/>
          <w:b/>
          <w:i/>
          <w:color w:val="5F497A"/>
        </w:rPr>
      </w:pPr>
      <w:r>
        <w:rPr>
          <w:rFonts w:ascii="Palatino Linotype" w:hAnsi="Palatino Linotype"/>
          <w:b/>
          <w:i/>
          <w:color w:val="5F497A"/>
        </w:rPr>
        <w:t xml:space="preserve">Οι εργασίες σας πρέπει να είναι έτοιμες μέχρι τις </w:t>
      </w:r>
      <w:r w:rsidR="00697361">
        <w:rPr>
          <w:rFonts w:ascii="Palatino Linotype" w:hAnsi="Palatino Linotype"/>
          <w:b/>
          <w:i/>
          <w:color w:val="5F497A"/>
        </w:rPr>
        <w:t>12</w:t>
      </w:r>
      <w:r>
        <w:rPr>
          <w:rFonts w:ascii="Palatino Linotype" w:hAnsi="Palatino Linotype"/>
          <w:b/>
          <w:i/>
          <w:color w:val="5F497A"/>
        </w:rPr>
        <w:t>/5/2020</w:t>
      </w:r>
    </w:p>
    <w:p w:rsidR="00236430" w:rsidRDefault="008F4213" w:rsidP="00110B30">
      <w:pPr>
        <w:pStyle w:val="a5"/>
        <w:numPr>
          <w:ilvl w:val="0"/>
          <w:numId w:val="10"/>
        </w:numPr>
        <w:jc w:val="both"/>
        <w:rPr>
          <w:rFonts w:ascii="Palatino Linotype" w:hAnsi="Palatino Linotype"/>
          <w:b/>
          <w:i/>
          <w:color w:val="5F497A"/>
        </w:rPr>
      </w:pPr>
      <w:r w:rsidRPr="00236430">
        <w:rPr>
          <w:rFonts w:ascii="Palatino Linotype" w:hAnsi="Palatino Linotype"/>
          <w:b/>
          <w:i/>
          <w:color w:val="5F497A"/>
        </w:rPr>
        <w:t xml:space="preserve">Μπορεί να είναι σε </w:t>
      </w:r>
      <w:r w:rsidRPr="00236430">
        <w:rPr>
          <w:rFonts w:ascii="Palatino Linotype" w:hAnsi="Palatino Linotype"/>
          <w:b/>
          <w:i/>
          <w:color w:val="5F497A"/>
          <w:lang w:val="en-US"/>
        </w:rPr>
        <w:t>Word</w:t>
      </w:r>
      <w:r w:rsidRPr="00236430">
        <w:rPr>
          <w:rFonts w:ascii="Palatino Linotype" w:hAnsi="Palatino Linotype"/>
          <w:b/>
          <w:i/>
          <w:color w:val="5F497A"/>
        </w:rPr>
        <w:t xml:space="preserve">,  </w:t>
      </w:r>
      <w:r w:rsidRPr="00236430">
        <w:rPr>
          <w:rFonts w:ascii="Palatino Linotype" w:hAnsi="Palatino Linotype"/>
          <w:b/>
          <w:i/>
          <w:color w:val="5F497A"/>
          <w:lang w:val="en-US"/>
        </w:rPr>
        <w:t>Pdf</w:t>
      </w:r>
      <w:r w:rsidR="006502CA" w:rsidRPr="00236430">
        <w:rPr>
          <w:rFonts w:ascii="Palatino Linotype" w:hAnsi="Palatino Linotype"/>
          <w:b/>
          <w:i/>
          <w:color w:val="5F497A"/>
        </w:rPr>
        <w:t xml:space="preserve"> </w:t>
      </w:r>
      <w:r w:rsidRPr="00236430">
        <w:rPr>
          <w:rFonts w:ascii="Palatino Linotype" w:hAnsi="Palatino Linotype"/>
          <w:b/>
          <w:i/>
          <w:color w:val="5F497A"/>
        </w:rPr>
        <w:t xml:space="preserve"> ή </w:t>
      </w:r>
      <w:r w:rsidR="00FE5E87">
        <w:rPr>
          <w:rFonts w:ascii="Palatino Linotype" w:hAnsi="Palatino Linotype"/>
          <w:b/>
          <w:i/>
          <w:color w:val="5F497A"/>
        </w:rPr>
        <w:t>αρχείο</w:t>
      </w:r>
      <w:r w:rsidR="00236430">
        <w:rPr>
          <w:rFonts w:ascii="Palatino Linotype" w:hAnsi="Palatino Linotype"/>
          <w:b/>
          <w:i/>
          <w:color w:val="5F497A"/>
        </w:rPr>
        <w:t xml:space="preserve"> εικόνας/φωτό</w:t>
      </w:r>
    </w:p>
    <w:p w:rsidR="008F4213" w:rsidRPr="00236430" w:rsidRDefault="008F4213" w:rsidP="00110B30">
      <w:pPr>
        <w:pStyle w:val="a5"/>
        <w:numPr>
          <w:ilvl w:val="0"/>
          <w:numId w:val="10"/>
        </w:numPr>
        <w:jc w:val="both"/>
        <w:rPr>
          <w:rFonts w:ascii="Palatino Linotype" w:hAnsi="Palatino Linotype"/>
          <w:b/>
          <w:i/>
          <w:color w:val="5F497A"/>
        </w:rPr>
      </w:pPr>
      <w:r w:rsidRPr="00236430">
        <w:rPr>
          <w:rFonts w:ascii="Palatino Linotype" w:hAnsi="Palatino Linotype"/>
          <w:b/>
          <w:i/>
          <w:color w:val="5F497A"/>
        </w:rPr>
        <w:t xml:space="preserve">Κριτήρια αξιολόγησης: </w:t>
      </w:r>
    </w:p>
    <w:p w:rsidR="008F4213" w:rsidRDefault="006B46F6" w:rsidP="00110B30">
      <w:pPr>
        <w:pStyle w:val="a5"/>
        <w:numPr>
          <w:ilvl w:val="0"/>
          <w:numId w:val="11"/>
        </w:numPr>
        <w:jc w:val="both"/>
        <w:rPr>
          <w:rFonts w:ascii="Palatino Linotype" w:hAnsi="Palatino Linotype"/>
          <w:b/>
          <w:i/>
          <w:color w:val="FF0000"/>
        </w:rPr>
      </w:pPr>
      <w:r>
        <w:rPr>
          <w:rFonts w:ascii="Palatino Linotype" w:hAnsi="Palatino Linotype"/>
          <w:b/>
          <w:i/>
          <w:color w:val="FF0000"/>
        </w:rPr>
        <w:t>Οι ολοκληρωμένες απαντήσεις</w:t>
      </w:r>
      <w:r w:rsidR="008F4213">
        <w:rPr>
          <w:rFonts w:ascii="Palatino Linotype" w:hAnsi="Palatino Linotype"/>
          <w:b/>
          <w:i/>
          <w:color w:val="FF0000"/>
        </w:rPr>
        <w:t xml:space="preserve"> </w:t>
      </w:r>
      <w:r>
        <w:rPr>
          <w:rFonts w:ascii="Palatino Linotype" w:hAnsi="Palatino Linotype"/>
          <w:b/>
          <w:i/>
          <w:color w:val="FF0000"/>
        </w:rPr>
        <w:t>σε ὀλα τα ζητούμενα</w:t>
      </w:r>
    </w:p>
    <w:p w:rsidR="008F4213" w:rsidRDefault="008F4213" w:rsidP="00110B30">
      <w:pPr>
        <w:pStyle w:val="a5"/>
        <w:numPr>
          <w:ilvl w:val="0"/>
          <w:numId w:val="11"/>
        </w:numPr>
        <w:jc w:val="both"/>
        <w:rPr>
          <w:rFonts w:ascii="Palatino Linotype" w:hAnsi="Palatino Linotype"/>
          <w:b/>
          <w:i/>
          <w:color w:val="FF0000"/>
        </w:rPr>
      </w:pPr>
      <w:r>
        <w:rPr>
          <w:rFonts w:ascii="Palatino Linotype" w:hAnsi="Palatino Linotype"/>
          <w:b/>
          <w:i/>
          <w:color w:val="FF0000"/>
        </w:rPr>
        <w:t>Το επιμελημένο κείμενο (διατύπωση/έκφραση-ορθογραφία-στίξη)</w:t>
      </w:r>
    </w:p>
    <w:p w:rsidR="00A72EB3" w:rsidRPr="00A72EB3" w:rsidRDefault="00A72EB3" w:rsidP="00110B30">
      <w:pPr>
        <w:pStyle w:val="a5"/>
        <w:numPr>
          <w:ilvl w:val="0"/>
          <w:numId w:val="10"/>
        </w:numPr>
        <w:jc w:val="both"/>
        <w:rPr>
          <w:rFonts w:ascii="Palatino Linotype" w:hAnsi="Palatino Linotype"/>
          <w:b/>
          <w:i/>
          <w:color w:val="5F497A"/>
        </w:rPr>
      </w:pPr>
      <w:r w:rsidRPr="00A72EB3">
        <w:rPr>
          <w:rFonts w:ascii="Palatino Linotype" w:hAnsi="Palatino Linotype"/>
          <w:b/>
          <w:i/>
          <w:color w:val="5F497A"/>
        </w:rPr>
        <w:t>Τυπώνετε για να έχετε μπροστά σας στο επόμενο μάθημα το φυλλάδιο με τη θεωρία για τις διαθέσεις και την παθητική σύνταξη του ρήματος</w:t>
      </w:r>
      <w:r w:rsidR="00705DEF">
        <w:rPr>
          <w:rFonts w:ascii="Palatino Linotype" w:hAnsi="Palatino Linotype"/>
          <w:b/>
          <w:i/>
          <w:color w:val="5F497A"/>
        </w:rPr>
        <w:t xml:space="preserve"> (είναι </w:t>
      </w:r>
      <w:r w:rsidR="00F95FFF">
        <w:rPr>
          <w:rFonts w:ascii="Palatino Linotype" w:hAnsi="Palatino Linotype"/>
          <w:b/>
          <w:i/>
          <w:color w:val="5F497A"/>
        </w:rPr>
        <w:t>ξ</w:t>
      </w:r>
      <w:r w:rsidR="00705DEF">
        <w:rPr>
          <w:rFonts w:ascii="Palatino Linotype" w:hAnsi="Palatino Linotype"/>
          <w:b/>
          <w:i/>
          <w:color w:val="5F497A"/>
        </w:rPr>
        <w:t>εχωριστό αρχείο)</w:t>
      </w:r>
    </w:p>
    <w:p w:rsidR="00C942C9" w:rsidRDefault="00A72EB3" w:rsidP="00110B30">
      <w:pPr>
        <w:pStyle w:val="a5"/>
        <w:numPr>
          <w:ilvl w:val="0"/>
          <w:numId w:val="10"/>
        </w:numPr>
        <w:jc w:val="both"/>
        <w:rPr>
          <w:rFonts w:ascii="Palatino Linotype" w:hAnsi="Palatino Linotype"/>
          <w:b/>
          <w:i/>
          <w:color w:val="5F497A"/>
        </w:rPr>
      </w:pPr>
      <w:r w:rsidRPr="00A72EB3">
        <w:rPr>
          <w:rFonts w:ascii="Palatino Linotype" w:hAnsi="Palatino Linotype"/>
          <w:b/>
          <w:i/>
          <w:color w:val="5F497A"/>
        </w:rPr>
        <w:t>Ακολουθούν</w:t>
      </w:r>
      <w:r w:rsidR="008B49E3">
        <w:rPr>
          <w:rFonts w:ascii="Palatino Linotype" w:hAnsi="Palatino Linotype"/>
          <w:b/>
          <w:i/>
          <w:color w:val="5F497A"/>
        </w:rPr>
        <w:t>,</w:t>
      </w:r>
      <w:r w:rsidRPr="00A72EB3">
        <w:rPr>
          <w:rFonts w:ascii="Palatino Linotype" w:hAnsi="Palatino Linotype"/>
          <w:b/>
          <w:i/>
          <w:color w:val="5F497A"/>
        </w:rPr>
        <w:t xml:space="preserve"> </w:t>
      </w:r>
      <w:r w:rsidR="008B49E3">
        <w:rPr>
          <w:rFonts w:ascii="Palatino Linotype" w:hAnsi="Palatino Linotype"/>
          <w:b/>
          <w:i/>
          <w:color w:val="5F497A"/>
        </w:rPr>
        <w:t xml:space="preserve">προς διευκόλυνσή σας,  </w:t>
      </w:r>
      <w:r w:rsidRPr="00A72EB3">
        <w:rPr>
          <w:rFonts w:ascii="Palatino Linotype" w:hAnsi="Palatino Linotype"/>
          <w:b/>
          <w:i/>
          <w:color w:val="5F497A"/>
        </w:rPr>
        <w:t>τ</w:t>
      </w:r>
      <w:r w:rsidR="009E5471">
        <w:rPr>
          <w:rFonts w:ascii="Palatino Linotype" w:hAnsi="Palatino Linotype"/>
          <w:b/>
          <w:i/>
          <w:color w:val="5F497A"/>
          <w:lang w:val="en-US"/>
        </w:rPr>
        <w:t>o</w:t>
      </w:r>
      <w:r w:rsidR="009E5471" w:rsidRPr="009E5471">
        <w:rPr>
          <w:rFonts w:ascii="Palatino Linotype" w:hAnsi="Palatino Linotype"/>
          <w:b/>
          <w:i/>
          <w:color w:val="5F497A"/>
        </w:rPr>
        <w:t xml:space="preserve"> </w:t>
      </w:r>
      <w:r w:rsidR="009E5471">
        <w:rPr>
          <w:rFonts w:ascii="Palatino Linotype" w:hAnsi="Palatino Linotype"/>
          <w:b/>
          <w:i/>
          <w:color w:val="5F497A"/>
        </w:rPr>
        <w:t xml:space="preserve">κείμενο 3, το κείμενο του Ρούσου Βρανά </w:t>
      </w:r>
      <w:r w:rsidRPr="00A72EB3">
        <w:rPr>
          <w:rFonts w:ascii="Palatino Linotype" w:hAnsi="Palatino Linotype"/>
          <w:b/>
          <w:i/>
          <w:color w:val="5F497A"/>
        </w:rPr>
        <w:t xml:space="preserve"> </w:t>
      </w:r>
      <w:r w:rsidR="00C942C9">
        <w:rPr>
          <w:rFonts w:ascii="Palatino Linotype" w:hAnsi="Palatino Linotype"/>
          <w:b/>
          <w:i/>
          <w:color w:val="5F497A"/>
        </w:rPr>
        <w:t xml:space="preserve">και η θεωρία για </w:t>
      </w:r>
      <w:r w:rsidR="004F56D4">
        <w:rPr>
          <w:rFonts w:ascii="Palatino Linotype" w:hAnsi="Palatino Linotype"/>
          <w:b/>
          <w:i/>
          <w:color w:val="5F497A"/>
        </w:rPr>
        <w:t>την</w:t>
      </w:r>
      <w:r w:rsidR="00C942C9">
        <w:rPr>
          <w:rFonts w:ascii="Palatino Linotype" w:hAnsi="Palatino Linotype"/>
          <w:b/>
          <w:i/>
          <w:color w:val="5F497A"/>
        </w:rPr>
        <w:t xml:space="preserve"> αλληλουχία και συνοχή ενός κειμένου</w:t>
      </w:r>
    </w:p>
    <w:p w:rsidR="00A72EB3" w:rsidRPr="00A72EB3" w:rsidRDefault="00A72EB3" w:rsidP="00110B30">
      <w:pPr>
        <w:pStyle w:val="a5"/>
        <w:jc w:val="both"/>
        <w:rPr>
          <w:rFonts w:ascii="Palatino Linotype" w:hAnsi="Palatino Linotype"/>
          <w:b/>
          <w:i/>
          <w:color w:val="5F497A"/>
        </w:rPr>
      </w:pPr>
    </w:p>
    <w:p w:rsidR="00177AF0" w:rsidRDefault="00177AF0" w:rsidP="008C4A06">
      <w:pPr>
        <w:rPr>
          <w:rFonts w:ascii="Palatino Linotype" w:hAnsi="Palatino Linotype"/>
          <w:b/>
          <w:i/>
          <w:color w:val="5F497A"/>
        </w:rPr>
      </w:pPr>
    </w:p>
    <w:p w:rsidR="00177AF0" w:rsidRDefault="00177AF0" w:rsidP="00177AF0">
      <w:pPr>
        <w:autoSpaceDE w:val="0"/>
        <w:autoSpaceDN w:val="0"/>
        <w:adjustRightInd w:val="0"/>
        <w:rPr>
          <w:rFonts w:ascii="MyriadPro-Semibold" w:eastAsiaTheme="minorHAnsi" w:hAnsi="MyriadPro-Semibold" w:cs="MyriadPro-Semibold"/>
          <w:sz w:val="22"/>
          <w:lang w:eastAsia="en-US"/>
        </w:rPr>
      </w:pPr>
      <w:r>
        <w:rPr>
          <w:rFonts w:ascii="MyriadPro-Semibold" w:eastAsiaTheme="minorHAnsi" w:hAnsi="MyriadPro-Semibold" w:cs="MyriadPro-Semibold"/>
          <w:sz w:val="30"/>
          <w:szCs w:val="30"/>
          <w:lang w:eastAsia="en-US"/>
        </w:rPr>
        <w:t xml:space="preserve">Kείμενο 3 </w:t>
      </w:r>
      <w:r>
        <w:rPr>
          <w:rFonts w:ascii="MyriadPro-Semibold" w:eastAsiaTheme="minorHAnsi" w:hAnsi="MyriadPro-Semibold" w:cs="MyriadPro-Semibold"/>
          <w:sz w:val="22"/>
          <w:lang w:eastAsia="en-US"/>
        </w:rPr>
        <w:t>[Πώς θέλουμε ένα σύγχρονο σχολείο…]</w:t>
      </w:r>
    </w:p>
    <w:p w:rsidR="00177AF0" w:rsidRPr="00177AF0" w:rsidRDefault="00177AF0" w:rsidP="00177AF0">
      <w:pPr>
        <w:autoSpaceDE w:val="0"/>
        <w:autoSpaceDN w:val="0"/>
        <w:adjustRightInd w:val="0"/>
        <w:jc w:val="both"/>
        <w:rPr>
          <w:rFonts w:ascii="Arial" w:eastAsia="MyriadPro-Regular" w:hAnsi="Arial"/>
          <w:sz w:val="22"/>
          <w:lang w:eastAsia="en-US"/>
        </w:rPr>
      </w:pPr>
      <w:r>
        <w:rPr>
          <w:rFonts w:ascii="Arial" w:eastAsiaTheme="minorHAnsi" w:hAnsi="Arial"/>
          <w:b/>
          <w:bCs/>
          <w:sz w:val="36"/>
          <w:szCs w:val="36"/>
          <w:lang w:eastAsia="en-US"/>
        </w:rPr>
        <w:t xml:space="preserve"> </w:t>
      </w:r>
      <w:r w:rsidR="00BF6D18">
        <w:rPr>
          <w:rFonts w:ascii="Arial" w:eastAsiaTheme="minorHAnsi" w:hAnsi="Arial"/>
          <w:b/>
          <w:bCs/>
          <w:sz w:val="36"/>
          <w:szCs w:val="36"/>
          <w:lang w:eastAsia="en-US"/>
        </w:rPr>
        <w:t xml:space="preserve"> </w:t>
      </w:r>
      <w:r w:rsidRPr="00177AF0">
        <w:rPr>
          <w:rFonts w:ascii="Arial" w:eastAsiaTheme="minorHAnsi" w:hAnsi="Arial"/>
          <w:b/>
          <w:bCs/>
          <w:sz w:val="36"/>
          <w:szCs w:val="36"/>
          <w:lang w:eastAsia="en-US"/>
        </w:rPr>
        <w:t>T</w:t>
      </w:r>
      <w:r w:rsidRPr="00177AF0">
        <w:rPr>
          <w:rFonts w:ascii="Arial" w:eastAsia="MyriadPro-Regular" w:hAnsi="Arial"/>
          <w:sz w:val="22"/>
          <w:lang w:eastAsia="en-US"/>
        </w:rPr>
        <w:t>ο ελληνικό σχολείο δέχεται αμείλικτη κριτική εξαιτίας των ποικίλων προβλημάτων που</w:t>
      </w:r>
      <w:r>
        <w:rPr>
          <w:rFonts w:ascii="Arial" w:eastAsia="MyriadPro-Regular" w:hAnsi="Arial"/>
          <w:sz w:val="22"/>
          <w:lang w:eastAsia="en-US"/>
        </w:rPr>
        <w:t xml:space="preserve"> </w:t>
      </w:r>
      <w:r w:rsidRPr="00177AF0">
        <w:rPr>
          <w:rFonts w:ascii="Arial" w:eastAsia="MyriadPro-Regular" w:hAnsi="Arial"/>
          <w:sz w:val="22"/>
          <w:lang w:eastAsia="en-US"/>
        </w:rPr>
        <w:t>αναφύονται στον χώρο. Έτσι, λοιπόν, κρίνεται επιτακτική η ανάγκη αναβάθμισής του. Oι αλλαγές στα εκπαιδευτικά προγράμματα πρέπει να γίνουν στόχος της εκπαίδευσης, ώστε να</w:t>
      </w:r>
      <w:r>
        <w:rPr>
          <w:rFonts w:ascii="Arial" w:eastAsia="MyriadPro-Regular" w:hAnsi="Arial"/>
          <w:sz w:val="22"/>
          <w:lang w:eastAsia="en-US"/>
        </w:rPr>
        <w:t xml:space="preserve"> </w:t>
      </w:r>
      <w:r w:rsidRPr="00177AF0">
        <w:rPr>
          <w:rFonts w:ascii="Arial" w:eastAsia="MyriadPro-Regular" w:hAnsi="Arial"/>
          <w:sz w:val="22"/>
          <w:lang w:eastAsia="en-US"/>
        </w:rPr>
        <w:t>παρέχουν στον μαθητή γνώσεις χρήσιμες και όχι ο μαθητής να ασχολείται με αντικείμενα που</w:t>
      </w:r>
      <w:r>
        <w:rPr>
          <w:rFonts w:ascii="Arial" w:eastAsia="MyriadPro-Regular" w:hAnsi="Arial"/>
          <w:sz w:val="22"/>
          <w:lang w:eastAsia="en-US"/>
        </w:rPr>
        <w:t xml:space="preserve"> </w:t>
      </w:r>
      <w:r w:rsidRPr="00177AF0">
        <w:rPr>
          <w:rFonts w:ascii="Arial" w:eastAsia="MyriadPro-Regular" w:hAnsi="Arial"/>
          <w:sz w:val="22"/>
          <w:lang w:eastAsia="en-US"/>
        </w:rPr>
        <w:t>δεν του παρέχουν ουσιαστική γνώση.</w:t>
      </w:r>
    </w:p>
    <w:p w:rsidR="00177AF0" w:rsidRPr="00BF6D18" w:rsidRDefault="00177AF0" w:rsidP="00BF6D18">
      <w:pPr>
        <w:autoSpaceDE w:val="0"/>
        <w:autoSpaceDN w:val="0"/>
        <w:adjustRightInd w:val="0"/>
        <w:jc w:val="both"/>
        <w:rPr>
          <w:rFonts w:ascii="Arial" w:eastAsia="MyriadPro-Regular" w:hAnsi="Arial"/>
          <w:sz w:val="22"/>
          <w:lang w:eastAsia="en-US"/>
        </w:rPr>
      </w:pPr>
      <w:r>
        <w:rPr>
          <w:rFonts w:ascii="Arial" w:eastAsia="MyriadPro-Regular" w:hAnsi="Arial"/>
          <w:sz w:val="22"/>
          <w:lang w:eastAsia="en-US"/>
        </w:rPr>
        <w:t xml:space="preserve"> </w:t>
      </w:r>
      <w:r w:rsidR="00BF6D18">
        <w:rPr>
          <w:rFonts w:ascii="Arial" w:eastAsia="MyriadPro-Regular" w:hAnsi="Arial"/>
          <w:sz w:val="22"/>
          <w:lang w:eastAsia="en-US"/>
        </w:rPr>
        <w:t xml:space="preserve">  </w:t>
      </w:r>
      <w:r w:rsidRPr="00177AF0">
        <w:rPr>
          <w:rFonts w:ascii="Arial" w:eastAsia="MyriadPro-Regular" w:hAnsi="Arial"/>
          <w:sz w:val="22"/>
          <w:lang w:eastAsia="en-US"/>
        </w:rPr>
        <w:t>Tο πρόγραμμα, λοιπόν, θα πρέπει να υποστηρίζει την εθνική μας παιδεία, να αναδεικνύει</w:t>
      </w:r>
      <w:r>
        <w:rPr>
          <w:rFonts w:ascii="Arial" w:eastAsia="MyriadPro-Regular" w:hAnsi="Arial"/>
          <w:sz w:val="22"/>
          <w:lang w:eastAsia="en-US"/>
        </w:rPr>
        <w:t xml:space="preserve"> </w:t>
      </w:r>
      <w:r w:rsidRPr="00177AF0">
        <w:rPr>
          <w:rFonts w:ascii="Arial" w:eastAsia="MyriadPro-Regular" w:hAnsi="Arial"/>
          <w:sz w:val="22"/>
          <w:lang w:eastAsia="en-US"/>
        </w:rPr>
        <w:t>και να αξιοποιεί τη συνολική πνευματική μας περιουσία, να στηρίζει, όμως, και τις πανανθρώπινες αξίες. Πρέπει, όμως, στις σύγχρονες επιστημονικές και πνευματικές κατακτήσεις</w:t>
      </w:r>
      <w:r>
        <w:rPr>
          <w:rFonts w:ascii="Arial" w:eastAsia="MyriadPro-Regular" w:hAnsi="Arial"/>
          <w:sz w:val="22"/>
          <w:lang w:eastAsia="en-US"/>
        </w:rPr>
        <w:t xml:space="preserve"> </w:t>
      </w:r>
      <w:r w:rsidRPr="00177AF0">
        <w:rPr>
          <w:rFonts w:ascii="Arial" w:eastAsia="MyriadPro-Regular" w:hAnsi="Arial"/>
          <w:sz w:val="22"/>
          <w:lang w:eastAsia="en-US"/>
        </w:rPr>
        <w:t>να μπορεί να αρακολουθεί τις εξελίξεις και τους ρυθμούς της προόδου. Σκοπός της είναι</w:t>
      </w:r>
      <w:r>
        <w:rPr>
          <w:rFonts w:ascii="Arial" w:eastAsia="MyriadPro-Regular" w:hAnsi="Arial"/>
          <w:sz w:val="22"/>
          <w:lang w:eastAsia="en-US"/>
        </w:rPr>
        <w:t xml:space="preserve"> </w:t>
      </w:r>
      <w:r w:rsidRPr="00177AF0">
        <w:rPr>
          <w:rFonts w:ascii="Arial" w:eastAsia="MyriadPro-Regular" w:hAnsi="Arial"/>
          <w:sz w:val="22"/>
          <w:lang w:eastAsia="en-US"/>
        </w:rPr>
        <w:t>να καλλιεργεί την αγάπη για την πατρίδα και τον σεβασμό για τις άλλες πατρίδες. H νοσηρή</w:t>
      </w:r>
      <w:r>
        <w:rPr>
          <w:rFonts w:ascii="Arial" w:eastAsia="MyriadPro-Regular" w:hAnsi="Arial"/>
          <w:sz w:val="22"/>
          <w:lang w:eastAsia="en-US"/>
        </w:rPr>
        <w:t xml:space="preserve"> </w:t>
      </w:r>
      <w:r w:rsidRPr="00177AF0">
        <w:rPr>
          <w:rFonts w:ascii="Arial" w:eastAsia="MyriadPro-Regular" w:hAnsi="Arial"/>
          <w:sz w:val="22"/>
          <w:lang w:eastAsia="en-US"/>
        </w:rPr>
        <w:t>αγάπη για την πατρίδα, η προγονολατρεία, ο εθνικισμός, η ξενοφοβία και η εθνική αλαζονεία</w:t>
      </w:r>
      <w:r>
        <w:rPr>
          <w:rFonts w:ascii="Arial" w:eastAsia="MyriadPro-Regular" w:hAnsi="Arial"/>
          <w:sz w:val="22"/>
          <w:lang w:eastAsia="en-US"/>
        </w:rPr>
        <w:t xml:space="preserve"> </w:t>
      </w:r>
      <w:r w:rsidRPr="00BF6D18">
        <w:rPr>
          <w:rFonts w:ascii="Arial" w:eastAsia="MyriadPro-Regular" w:hAnsi="Arial"/>
          <w:sz w:val="22"/>
          <w:lang w:eastAsia="en-US"/>
        </w:rPr>
        <w:t>δεν έχουν θέση στο σύγχρονο ελληνικό σχολείο, γιατί συγκρούονται με τη βαθύτερη ουσία</w:t>
      </w:r>
      <w:r w:rsidR="00BF6D18">
        <w:rPr>
          <w:rFonts w:ascii="Arial" w:eastAsia="MyriadPro-Regular" w:hAnsi="Arial"/>
          <w:sz w:val="22"/>
          <w:lang w:eastAsia="en-US"/>
        </w:rPr>
        <w:t xml:space="preserve"> </w:t>
      </w:r>
      <w:r w:rsidRPr="00BF6D18">
        <w:rPr>
          <w:rFonts w:ascii="Arial" w:eastAsia="MyriadPro-Regular" w:hAnsi="Arial"/>
          <w:sz w:val="22"/>
          <w:lang w:eastAsia="en-US"/>
        </w:rPr>
        <w:t>του ελληνισμού και υπονομεύουν την πρόοδο της πατρίδας μας.</w:t>
      </w:r>
    </w:p>
    <w:p w:rsidR="00177AF0" w:rsidRPr="00BF6D18" w:rsidRDefault="00BF6D18" w:rsidP="00BF6D18">
      <w:pPr>
        <w:autoSpaceDE w:val="0"/>
        <w:autoSpaceDN w:val="0"/>
        <w:adjustRightInd w:val="0"/>
        <w:jc w:val="both"/>
        <w:rPr>
          <w:rFonts w:ascii="Arial" w:eastAsia="MyriadPro-Regular" w:hAnsi="Arial"/>
          <w:sz w:val="22"/>
          <w:lang w:eastAsia="en-US"/>
        </w:rPr>
      </w:pPr>
      <w:r>
        <w:rPr>
          <w:rFonts w:ascii="Arial" w:eastAsia="MyriadPro-Regular" w:hAnsi="Arial"/>
          <w:sz w:val="22"/>
          <w:lang w:eastAsia="en-US"/>
        </w:rPr>
        <w:t xml:space="preserve">   </w:t>
      </w:r>
      <w:r w:rsidR="00177AF0" w:rsidRPr="00BF6D18">
        <w:rPr>
          <w:rFonts w:ascii="Arial" w:eastAsia="MyriadPro-Regular" w:hAnsi="Arial"/>
          <w:sz w:val="22"/>
          <w:lang w:eastAsia="en-US"/>
        </w:rPr>
        <w:t>Eπίσης, θα ήταν σωστό να περιοριστούν οι εξετάσεις που ευνοούν την αποστήθιση, τον</w:t>
      </w:r>
      <w:r>
        <w:rPr>
          <w:rFonts w:ascii="Arial" w:eastAsia="MyriadPro-Regular" w:hAnsi="Arial"/>
          <w:sz w:val="22"/>
          <w:lang w:eastAsia="en-US"/>
        </w:rPr>
        <w:t xml:space="preserve"> </w:t>
      </w:r>
      <w:r w:rsidR="00177AF0" w:rsidRPr="00BF6D18">
        <w:rPr>
          <w:rFonts w:ascii="Arial" w:eastAsia="MyriadPro-Regular" w:hAnsi="Arial"/>
          <w:sz w:val="22"/>
          <w:lang w:eastAsia="en-US"/>
        </w:rPr>
        <w:t>ανταγωνισμό, τη βαθμοθηρία, ενώ παράλληλα φορτώνουν τα παιδιά με άγχος. Tο Eλληνικό</w:t>
      </w:r>
      <w:r>
        <w:rPr>
          <w:rFonts w:ascii="Arial" w:eastAsia="MyriadPro-Regular" w:hAnsi="Arial"/>
          <w:sz w:val="22"/>
          <w:lang w:eastAsia="en-US"/>
        </w:rPr>
        <w:t xml:space="preserve"> </w:t>
      </w:r>
      <w:r w:rsidR="00177AF0" w:rsidRPr="00BF6D18">
        <w:rPr>
          <w:rFonts w:ascii="Arial" w:eastAsia="MyriadPro-Regular" w:hAnsi="Arial"/>
          <w:sz w:val="22"/>
          <w:lang w:eastAsia="en-US"/>
        </w:rPr>
        <w:t>Σχολείο, επίσης, δεν πρέπει να περιφρονεί την τεχνολογία. O τεχνοκρατικός προσανατολισμός είναι κατακριτέος, πρέπει, όμως, να αφήσουμε έξω από το σχολείο τους ηλεκτρονικούς</w:t>
      </w:r>
      <w:r>
        <w:rPr>
          <w:rFonts w:ascii="Arial" w:eastAsia="MyriadPro-Regular" w:hAnsi="Arial"/>
          <w:sz w:val="22"/>
          <w:lang w:eastAsia="en-US"/>
        </w:rPr>
        <w:t xml:space="preserve"> </w:t>
      </w:r>
      <w:r w:rsidR="00177AF0" w:rsidRPr="00BF6D18">
        <w:rPr>
          <w:rFonts w:ascii="Arial" w:eastAsia="MyriadPro-Regular" w:hAnsi="Arial"/>
          <w:sz w:val="22"/>
          <w:lang w:eastAsia="en-US"/>
        </w:rPr>
        <w:t>υπολογιστές και τα οπτικοακουστικά μέσα; O άνθρωπος πρέπει να γνωρίζει να τα χειρίζεται,</w:t>
      </w:r>
      <w:r>
        <w:rPr>
          <w:rFonts w:ascii="Arial" w:eastAsia="MyriadPro-Regular" w:hAnsi="Arial"/>
          <w:sz w:val="22"/>
          <w:lang w:eastAsia="en-US"/>
        </w:rPr>
        <w:t xml:space="preserve"> </w:t>
      </w:r>
      <w:r w:rsidR="00177AF0" w:rsidRPr="00BF6D18">
        <w:rPr>
          <w:rFonts w:ascii="Arial" w:eastAsia="MyriadPro-Regular" w:hAnsi="Arial"/>
          <w:sz w:val="22"/>
          <w:lang w:eastAsia="en-US"/>
        </w:rPr>
        <w:t>ώστε να γίνει ανεξάρτητος στο μέλλον και να μην κινδυνεύει να υποταχθεί στην πιο χυδαία</w:t>
      </w:r>
      <w:r>
        <w:rPr>
          <w:rFonts w:ascii="Arial" w:eastAsia="MyriadPro-Regular" w:hAnsi="Arial"/>
          <w:sz w:val="22"/>
          <w:lang w:eastAsia="en-US"/>
        </w:rPr>
        <w:t xml:space="preserve"> </w:t>
      </w:r>
      <w:r w:rsidR="00177AF0" w:rsidRPr="00BF6D18">
        <w:rPr>
          <w:rFonts w:ascii="Arial" w:eastAsia="MyriadPro-Regular" w:hAnsi="Arial"/>
          <w:sz w:val="22"/>
          <w:lang w:eastAsia="en-US"/>
        </w:rPr>
        <w:t>χρήση τους.</w:t>
      </w:r>
    </w:p>
    <w:p w:rsidR="00177AF0" w:rsidRPr="00BF6D18" w:rsidRDefault="00BF6D18" w:rsidP="00BF6D18">
      <w:pPr>
        <w:autoSpaceDE w:val="0"/>
        <w:autoSpaceDN w:val="0"/>
        <w:adjustRightInd w:val="0"/>
        <w:jc w:val="both"/>
        <w:rPr>
          <w:rFonts w:ascii="Arial" w:eastAsia="MyriadPro-Regular" w:hAnsi="Arial"/>
          <w:sz w:val="22"/>
          <w:lang w:eastAsia="en-US"/>
        </w:rPr>
      </w:pPr>
      <w:r>
        <w:rPr>
          <w:rFonts w:ascii="Arial" w:eastAsia="MyriadPro-Regular" w:hAnsi="Arial"/>
          <w:sz w:val="22"/>
          <w:lang w:eastAsia="en-US"/>
        </w:rPr>
        <w:t xml:space="preserve">   </w:t>
      </w:r>
      <w:r w:rsidR="00177AF0" w:rsidRPr="00BF6D18">
        <w:rPr>
          <w:rFonts w:ascii="Arial" w:eastAsia="MyriadPro-Regular" w:hAnsi="Arial"/>
          <w:sz w:val="22"/>
          <w:lang w:eastAsia="en-US"/>
        </w:rPr>
        <w:t>Tο σύγχρονο σχολείο θα πρέπει να βοηθάει τον νέο άνθρωπο να δημιουργεί σωστή προσωπικότητα και να τον γαλουχεί με τις αξίες του ανθρωπισμού και του πατριωτισμού και να</w:t>
      </w:r>
      <w:r>
        <w:rPr>
          <w:rFonts w:ascii="Arial" w:eastAsia="MyriadPro-Regular" w:hAnsi="Arial"/>
          <w:sz w:val="22"/>
          <w:lang w:eastAsia="en-US"/>
        </w:rPr>
        <w:t xml:space="preserve"> </w:t>
      </w:r>
      <w:r w:rsidR="00177AF0" w:rsidRPr="00BF6D18">
        <w:rPr>
          <w:rFonts w:ascii="Arial" w:eastAsia="MyriadPro-Regular" w:hAnsi="Arial"/>
          <w:sz w:val="22"/>
          <w:lang w:eastAsia="en-US"/>
        </w:rPr>
        <w:t>μην παράγει νεόπλουτους της μάθησης, που έχουν την ίδια κίβδηλη ευγένεια με τους νεόπλουτους του χρήματος, όπως γράφει και ο Σεφέρης.</w:t>
      </w:r>
    </w:p>
    <w:p w:rsidR="007568DF" w:rsidRDefault="00177AF0" w:rsidP="00BF6D18">
      <w:pPr>
        <w:autoSpaceDE w:val="0"/>
        <w:autoSpaceDN w:val="0"/>
        <w:adjustRightInd w:val="0"/>
        <w:jc w:val="right"/>
        <w:rPr>
          <w:rFonts w:asciiTheme="minorHAnsi" w:eastAsia="MyriadPro-Cond" w:hAnsiTheme="minorHAnsi" w:cstheme="minorHAnsi"/>
          <w:sz w:val="20"/>
          <w:szCs w:val="20"/>
          <w:lang w:eastAsia="en-US"/>
        </w:rPr>
      </w:pPr>
      <w:r w:rsidRPr="00BF6D18">
        <w:rPr>
          <w:rFonts w:asciiTheme="minorHAnsi" w:eastAsia="MyriadPro-Cond" w:hAnsiTheme="minorHAnsi" w:cstheme="minorHAnsi"/>
          <w:sz w:val="20"/>
          <w:szCs w:val="20"/>
          <w:lang w:eastAsia="en-US"/>
        </w:rPr>
        <w:t xml:space="preserve">Aικ. Συγγρού (μαθήτρια), </w:t>
      </w:r>
      <w:r w:rsidRPr="00BF6D18">
        <w:rPr>
          <w:rFonts w:asciiTheme="minorHAnsi" w:eastAsia="MyriadPro-Regular" w:hAnsiTheme="minorHAnsi" w:cstheme="minorHAnsi"/>
          <w:i/>
          <w:iCs/>
          <w:sz w:val="20"/>
          <w:szCs w:val="20"/>
          <w:lang w:eastAsia="en-US"/>
        </w:rPr>
        <w:t>Bουλή των Eφήβων</w:t>
      </w:r>
      <w:r w:rsidRPr="00BF6D18">
        <w:rPr>
          <w:rFonts w:asciiTheme="minorHAnsi" w:eastAsia="MyriadPro-Cond" w:hAnsiTheme="minorHAnsi" w:cstheme="minorHAnsi"/>
          <w:sz w:val="20"/>
          <w:szCs w:val="20"/>
          <w:lang w:eastAsia="en-US"/>
        </w:rPr>
        <w:t>, τ. B΄ (διασκευή)</w:t>
      </w:r>
    </w:p>
    <w:p w:rsidR="00AC39DC" w:rsidRDefault="00AC39DC" w:rsidP="00AC39DC">
      <w:pPr>
        <w:pStyle w:val="1"/>
        <w:ind w:left="1843" w:hanging="1843"/>
        <w:rPr>
          <w:rFonts w:ascii="Palatino Linotype" w:hAnsi="Palatino Linotype"/>
          <w:sz w:val="22"/>
        </w:rPr>
      </w:pPr>
      <w:r>
        <w:rPr>
          <w:rFonts w:ascii="Palatino Linotype" w:hAnsi="Palatino Linotype"/>
        </w:rPr>
        <w:lastRenderedPageBreak/>
        <w:t xml:space="preserve">    </w:t>
      </w:r>
      <w:r>
        <w:rPr>
          <w:rFonts w:ascii="Palatino Linotype" w:hAnsi="Palatino Linotype"/>
          <w:sz w:val="24"/>
        </w:rPr>
        <w:t xml:space="preserve">  </w:t>
      </w:r>
      <w:r>
        <w:rPr>
          <w:rFonts w:ascii="Palatino Linotype" w:hAnsi="Palatino Linotype"/>
        </w:rPr>
        <w:t xml:space="preserve">  </w:t>
      </w:r>
      <w:r>
        <w:rPr>
          <w:rFonts w:ascii="Palatino Linotype" w:hAnsi="Palatino Linotype"/>
          <w:sz w:val="20"/>
        </w:rPr>
        <w:t xml:space="preserve"> </w:t>
      </w:r>
      <w:r>
        <w:rPr>
          <w:rFonts w:ascii="Palatino Linotype" w:hAnsi="Palatino Linotype"/>
          <w:sz w:val="22"/>
        </w:rPr>
        <w:t>ΟΝΟΜΑ:.................................................................................................................................................</w:t>
      </w:r>
    </w:p>
    <w:p w:rsidR="00AC39DC" w:rsidRDefault="00AC39DC" w:rsidP="00AC39DC">
      <w:pPr>
        <w:pStyle w:val="1"/>
        <w:rPr>
          <w:rFonts w:ascii="Palatino Linotype" w:hAnsi="Palatino Linotype"/>
          <w:sz w:val="22"/>
        </w:rPr>
      </w:pPr>
      <w:r>
        <w:rPr>
          <w:rFonts w:ascii="Palatino Linotype" w:hAnsi="Palatino Linotype"/>
        </w:rPr>
        <w:t xml:space="preserve">                        </w:t>
      </w:r>
      <w:r>
        <w:rPr>
          <w:rFonts w:ascii="Palatino Linotype" w:hAnsi="Palatino Linotype"/>
          <w:sz w:val="18"/>
        </w:rPr>
        <w:t xml:space="preserve"> </w:t>
      </w:r>
    </w:p>
    <w:p w:rsidR="00AC39DC" w:rsidRPr="006B313C" w:rsidRDefault="00AC39DC" w:rsidP="00AC39DC">
      <w:pPr>
        <w:pStyle w:val="Web"/>
        <w:spacing w:before="0" w:beforeAutospacing="0"/>
        <w:rPr>
          <w:rFonts w:ascii="Palatino Linotype" w:hAnsi="Palatino Linotype"/>
          <w:sz w:val="22"/>
          <w:szCs w:val="22"/>
        </w:rPr>
      </w:pPr>
      <w:r>
        <w:rPr>
          <w:rFonts w:ascii="Palatino Linotype" w:hAnsi="Palatino Linotype"/>
          <w:sz w:val="22"/>
        </w:rPr>
        <w:t>Α.  ΚΕΙΜΕΝΟ</w:t>
      </w:r>
      <w:r w:rsidRPr="00F41A0C">
        <w:rPr>
          <w:rFonts w:ascii="Palatino Linotype" w:hAnsi="Palatino Linotype"/>
          <w:sz w:val="22"/>
          <w:szCs w:val="22"/>
        </w:rPr>
        <w:t>:                     «Κομπιούτερ για κάθε μαθητή;» Όχι ευχαριστώ . . .</w:t>
      </w:r>
    </w:p>
    <w:p w:rsidR="00AC39DC" w:rsidRPr="006B313C" w:rsidRDefault="00AC39DC" w:rsidP="00AC39DC">
      <w:pPr>
        <w:pStyle w:val="Web"/>
        <w:spacing w:before="0" w:beforeAutospacing="0" w:after="0" w:afterAutospacing="0" w:line="240" w:lineRule="exact"/>
        <w:ind w:firstLine="284"/>
        <w:jc w:val="both"/>
        <w:rPr>
          <w:rFonts w:ascii="Palatino Linotype" w:hAnsi="Palatino Linotype"/>
          <w:i/>
          <w:sz w:val="22"/>
          <w:szCs w:val="22"/>
        </w:rPr>
      </w:pPr>
      <w:r w:rsidRPr="006B313C">
        <w:rPr>
          <w:rFonts w:ascii="Palatino Linotype" w:hAnsi="Palatino Linotype"/>
          <w:i/>
          <w:sz w:val="22"/>
          <w:szCs w:val="22"/>
        </w:rPr>
        <w:t>Ρ. Βρανάς, εφημερίδα</w:t>
      </w:r>
      <w:r w:rsidRPr="006B313C">
        <w:rPr>
          <w:i/>
          <w:sz w:val="22"/>
          <w:szCs w:val="22"/>
        </w:rPr>
        <w:t> </w:t>
      </w:r>
      <w:r w:rsidRPr="006B313C">
        <w:rPr>
          <w:rFonts w:ascii="Palatino Linotype" w:hAnsi="Palatino Linotype"/>
          <w:i/>
          <w:sz w:val="22"/>
          <w:szCs w:val="22"/>
        </w:rPr>
        <w:t>Τα Νέα,</w:t>
      </w:r>
      <w:r w:rsidRPr="006B313C">
        <w:rPr>
          <w:i/>
          <w:sz w:val="22"/>
          <w:szCs w:val="22"/>
        </w:rPr>
        <w:t> </w:t>
      </w:r>
      <w:r w:rsidRPr="006B313C">
        <w:rPr>
          <w:rFonts w:ascii="Palatino Linotype" w:hAnsi="Palatino Linotype"/>
          <w:i/>
          <w:sz w:val="22"/>
          <w:szCs w:val="22"/>
        </w:rPr>
        <w:t>9/5/2007</w:t>
      </w:r>
    </w:p>
    <w:p w:rsidR="00AC39DC" w:rsidRPr="006B313C" w:rsidRDefault="00AC39DC" w:rsidP="00AC39DC">
      <w:pPr>
        <w:pStyle w:val="Web"/>
        <w:spacing w:before="0" w:beforeAutospacing="0" w:after="0" w:afterAutospacing="0" w:line="240" w:lineRule="exact"/>
        <w:ind w:firstLine="284"/>
        <w:jc w:val="both"/>
        <w:rPr>
          <w:rFonts w:ascii="Palatino Linotype" w:hAnsi="Palatino Linotype"/>
          <w:sz w:val="22"/>
          <w:szCs w:val="22"/>
        </w:rPr>
      </w:pP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Ένα λάπτοπ για κάθε μαθητή. Αυτό είναι το «κλειδί» της επιτυχίας για τα σχολεία του εικοστού πρώτου αιώνα. Ή τουλάχιστον, αυτό μας έλεγαν οι ειδικοί. Οι μαθητές του Λυκείου του Λίβερπουλ, όμως, στη Νέα Υόρκη, χρησιμοποιούσαν τα κομπιούτερ που τους είχε δώσει το σχολείο για να κλέβουν λύσεις στα προβλήματα και για να «κατεβάζουν» πορνογραφία. Έτσι, η διεύθυνση του σχολείου θα καταργήσει από φέτος το φθινόπωρο το πρόγραμμα «κομπιούτερ για κάθε μαθητή». Το ίδιο θα κάνουν και άλλα αμερικανικά σχολεία.</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Το πρόγραμμα «κομπιούτερ για κάθε μαθητή» είχε στόχο να ετοιμάσει τα παιδιά για τη νέα ψηφιακή εποχή και να κλείσει το χάσμα ανάμεσα στα παιδιά που είχαν και τα άλλα που δεν είχαν κομπιούτερ στο σπίτι. «Ύστερα από επτά χρόνια, δεν υπήρξε κανένα στοιχείο που να δείχνει κάποια βελτίωση στις επιδόσεις των μαθητών από τη χρήση αυτών των κομπιούτερ», λέει στην εφημερίδα «Τάιμς της Νέας Υόρκης» ο Μαρκ Λόσον, διευθυντής της σχολικής επιθεώρησης του Λίβερπουλ. Υπάρχει απογοήτευση.</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Και αυτή η απογοήτευση έρχεται σε χτυπητή αντίθεση με τον ενθουσιασμό που δείχνουν διάφοροι πολιτικοί και φιλάνθρωποι όταν μοιράζουν κομπιούτερ από εδώ και από εκεί. Ανέξοδη γενναιοδωρία (κάποτε και κερδοφόρα). Όμως, οι δάσκαλοι είναι αυτοί που καλούνται να βγάλουν το φίδι από την τρύπα μέσα στις σχολικές αίθουσες. Τον περασμένο μήνα, έρευνα του αμερικανικού υπουργείου Παιδείας διαπίστωνε πως, ανάμεσα στους μαθητές που χρησιμοποιούσαν προγράμματα κομπιούτερ και τους άλλους που δεν χρησιμοποιούσαν, δεν υπήρχε καμιά διαφορά στις επιδόσεις τους στα Μαθηματικά και τα Αγγλικά.</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Σε πολλές αμερικανικές σχολικές αίθουσες τώρα δεν θα δει κανείς ούτε ένα λάπτοπ. Οι δάσκαλοι και οι καθηγητές έχουν επιστρέψει στα παλιά: γράφουν με ένα κομμάτι κιμωλία στον μαυροπίνακα και διαβάζουν μέσα από βιβλία, επειδή πολύ γρήγορα διαπίστωσαν πως έχαναν τον χρόνο τους με διάφορα τεχνικά προβλήματα των κομπιούτερ εις βάρος της διδασκαλίας. «Ας μην κρυβόμαστε, για να μάθεις τα Μαθηματικά πρέπει να πάρεις στο χέρι σου μολύβι και χαρτί», λέει η καθηγήτρια Μαθηματικών, Άλις Μακόρμικ. Οι περισσότεροι συνάδελφοί της προτρέπουν τους μαθητές τους να μη χρησιμοποιούν κομπιούτερ. Ο Έντι Μακάρθι, που είναι τελειόφοιτος στο Λύκειο του Λίβερπουλ, λέει ότι το λάπτοπ του τον έκανε «άσο στη δακτυλογράφηση», καθώς μπορεί και κρατάει γρήγορες σημειώσεις την ώρα του μαθήματος, αλλά ομολογεί πως δεν τον έκανε καλό μαθητή. «Νομίζω», λέει, «πως τα κομπιούτερ χρησιμεύουν περισσότερο αργότερα, στο πανεπιστήμιο».</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B34CFA">
        <w:rPr>
          <w:rFonts w:ascii="Palatino Linotype" w:hAnsi="Palatino Linotype"/>
          <w:sz w:val="22"/>
          <w:szCs w:val="22"/>
        </w:rPr>
        <w:t> </w:t>
      </w:r>
      <w:r w:rsidRPr="001378AF">
        <w:rPr>
          <w:rFonts w:ascii="Palatino Linotype" w:hAnsi="Palatino Linotype"/>
          <w:sz w:val="22"/>
          <w:szCs w:val="22"/>
        </w:rPr>
        <w:t>Στη βιβλιοθήκη του Λυκείου του Λίβερπουλ πολλοί μαθητές κουβαλούν μαζί τους λάπτοπ, αλλά οι καθηγητές τους δεν παύουν να τους λένε να μην παραμελούν τα βιβλία και τις εφημερίδες. «Επειδή μπορούν να πληκτρολογήσουν μια λέξη και να βρουν αυτόματα κάποιες πηγές, νομίζουν πως εκεί τελειώνει η δουλειά τους», εξηγεί ένας από αυτούς τους καθηγητές. «Όμως έτσι χάνουν την τέχνη της σκέψης». </w:t>
      </w:r>
    </w:p>
    <w:p w:rsidR="00AC39DC" w:rsidRPr="00B34CFA" w:rsidRDefault="00AC39DC" w:rsidP="00AC39DC">
      <w:pPr>
        <w:pStyle w:val="Web"/>
        <w:spacing w:before="0" w:beforeAutospacing="0" w:after="0" w:afterAutospacing="0" w:line="240" w:lineRule="exact"/>
        <w:rPr>
          <w:rFonts w:ascii="Palatino Linotype" w:hAnsi="Palatino Linotype"/>
          <w:sz w:val="22"/>
          <w:szCs w:val="22"/>
        </w:rPr>
      </w:pPr>
      <w:r>
        <w:rPr>
          <w:rFonts w:ascii="Palatino Linotype" w:hAnsi="Palatino Linotype"/>
          <w:sz w:val="22"/>
          <w:szCs w:val="22"/>
        </w:rPr>
        <w:t xml:space="preserve">                                                                                                            </w:t>
      </w:r>
    </w:p>
    <w:p w:rsidR="00AC39DC" w:rsidRPr="00B34CFA" w:rsidRDefault="00AC39DC" w:rsidP="00AC39DC">
      <w:pPr>
        <w:autoSpaceDE w:val="0"/>
        <w:autoSpaceDN w:val="0"/>
        <w:adjustRightInd w:val="0"/>
        <w:jc w:val="center"/>
        <w:rPr>
          <w:rFonts w:ascii="Palatino Linotype" w:hAnsi="Palatino Linotype" w:cs="Verdana-Bold"/>
          <w:bCs/>
          <w:sz w:val="22"/>
        </w:rPr>
      </w:pPr>
      <w:r w:rsidRPr="00B34CFA">
        <w:rPr>
          <w:rFonts w:ascii="Palatino Linotype" w:hAnsi="Palatino Linotype" w:cs="Verdana-Bold"/>
          <w:bCs/>
          <w:sz w:val="22"/>
        </w:rPr>
        <w:t>ΘΕΜΑΤΑ:</w:t>
      </w:r>
    </w:p>
    <w:p w:rsidR="00AC39DC" w:rsidRPr="00860D2D" w:rsidRDefault="00AC39DC" w:rsidP="00AC39DC">
      <w:pPr>
        <w:pStyle w:val="Web"/>
        <w:spacing w:before="0" w:beforeAutospacing="0"/>
        <w:jc w:val="both"/>
        <w:rPr>
          <w:rFonts w:ascii="Palatino Linotype" w:hAnsi="Palatino Linotype"/>
          <w:i/>
          <w:sz w:val="18"/>
          <w:szCs w:val="18"/>
        </w:rPr>
      </w:pPr>
      <w:r w:rsidRPr="00085850">
        <w:rPr>
          <w:rFonts w:ascii="Palatino Linotype" w:hAnsi="Palatino Linotype"/>
          <w:b/>
          <w:i/>
          <w:noProof/>
          <w:sz w:val="22"/>
          <w:szCs w:val="22"/>
        </w:rPr>
        <w:t>1</w:t>
      </w:r>
      <w:r w:rsidRPr="00085850">
        <w:rPr>
          <w:rFonts w:ascii="Palatino Linotype" w:hAnsi="Palatino Linotype"/>
          <w:b/>
          <w:i/>
          <w:noProof/>
          <w:sz w:val="22"/>
          <w:szCs w:val="22"/>
          <w:vertAlign w:val="superscript"/>
        </w:rPr>
        <w:t>ο</w:t>
      </w:r>
      <w:r w:rsidRPr="00085850">
        <w:rPr>
          <w:rFonts w:ascii="Palatino Linotype" w:hAnsi="Palatino Linotype"/>
          <w:b/>
          <w:i/>
          <w:sz w:val="22"/>
          <w:szCs w:val="22"/>
        </w:rPr>
        <w:t xml:space="preserve">   Αφού διαβάσετε προσεκτικά όλο το κείμενο</w:t>
      </w:r>
      <w:r w:rsidRPr="00350F9D">
        <w:rPr>
          <w:rFonts w:ascii="Palatino Linotype" w:hAnsi="Palatino Linotype"/>
          <w:b/>
          <w:i/>
          <w:sz w:val="22"/>
          <w:szCs w:val="22"/>
        </w:rPr>
        <w:t>,</w:t>
      </w:r>
      <w:r w:rsidRPr="00085850">
        <w:rPr>
          <w:rFonts w:ascii="Palatino Linotype" w:hAnsi="Palatino Linotype"/>
          <w:b/>
          <w:i/>
          <w:sz w:val="22"/>
          <w:szCs w:val="22"/>
        </w:rPr>
        <w:t xml:space="preserve"> να αναφέρετε τέσσερεις τουλάχιστον λόγους για τους οποίους πολλά αμερικανικά σχολεία αποφάσισαν να εγκαταλείψουν τελικά το</w:t>
      </w:r>
      <w:r>
        <w:rPr>
          <w:rFonts w:ascii="Palatino Linotype" w:hAnsi="Palatino Linotype"/>
          <w:b/>
          <w:i/>
          <w:sz w:val="22"/>
          <w:szCs w:val="22"/>
        </w:rPr>
        <w:t xml:space="preserve"> πρόγραμμα «κομπιούτερ για κάθε </w:t>
      </w:r>
      <w:r w:rsidRPr="00D03E08">
        <w:rPr>
          <w:rFonts w:ascii="Palatino Linotype" w:hAnsi="Palatino Linotype"/>
          <w:b/>
          <w:i/>
          <w:sz w:val="22"/>
          <w:szCs w:val="22"/>
        </w:rPr>
        <w:t xml:space="preserve"> </w:t>
      </w:r>
      <w:r w:rsidRPr="00085850">
        <w:rPr>
          <w:rFonts w:ascii="Palatino Linotype" w:hAnsi="Palatino Linotype"/>
          <w:b/>
          <w:i/>
          <w:sz w:val="22"/>
          <w:szCs w:val="22"/>
        </w:rPr>
        <w:t xml:space="preserve">μαθητή».                                                   </w:t>
      </w:r>
      <w:r w:rsidR="003433DD" w:rsidRPr="003433DD">
        <w:rPr>
          <w:rFonts w:ascii="Palatino Linotype" w:hAnsi="Palatino Linotype"/>
          <w:b/>
          <w:i/>
          <w:sz w:val="22"/>
          <w:szCs w:val="22"/>
        </w:rPr>
        <w:t xml:space="preserve">                </w:t>
      </w:r>
      <w:r w:rsidRPr="00085850">
        <w:rPr>
          <w:rFonts w:ascii="Palatino Linotype" w:hAnsi="Palatino Linotype"/>
          <w:b/>
          <w:i/>
          <w:sz w:val="22"/>
          <w:szCs w:val="22"/>
        </w:rPr>
        <w:t xml:space="preserve">    </w:t>
      </w:r>
      <w:r w:rsidRPr="00860D2D">
        <w:rPr>
          <w:rFonts w:ascii="Palatino Linotype" w:hAnsi="Palatino Linotype"/>
          <w:i/>
          <w:sz w:val="18"/>
          <w:szCs w:val="18"/>
        </w:rPr>
        <w:t>(Μ.06)</w:t>
      </w:r>
    </w:p>
    <w:p w:rsidR="00AC39DC" w:rsidRPr="00860D2D" w:rsidRDefault="00AC39DC" w:rsidP="00AC39DC">
      <w:pPr>
        <w:pStyle w:val="Web"/>
        <w:spacing w:before="0" w:beforeAutospacing="0" w:after="0" w:afterAutospacing="0"/>
        <w:jc w:val="both"/>
        <w:rPr>
          <w:rFonts w:ascii="Palatino Linotype" w:hAnsi="Palatino Linotype" w:cs="Verdana-Bold"/>
          <w:bCs/>
          <w:i/>
          <w:sz w:val="18"/>
          <w:szCs w:val="18"/>
        </w:rPr>
      </w:pPr>
      <w:r w:rsidRPr="00085850">
        <w:rPr>
          <w:rFonts w:ascii="Palatino Linotype" w:hAnsi="Palatino Linotype"/>
          <w:b/>
          <w:i/>
          <w:sz w:val="22"/>
          <w:szCs w:val="22"/>
        </w:rPr>
        <w:t>2</w:t>
      </w:r>
      <w:r w:rsidRPr="00085850">
        <w:rPr>
          <w:rFonts w:ascii="Palatino Linotype" w:hAnsi="Palatino Linotype"/>
          <w:b/>
          <w:i/>
          <w:sz w:val="22"/>
          <w:szCs w:val="22"/>
          <w:vertAlign w:val="superscript"/>
        </w:rPr>
        <w:t>ο</w:t>
      </w:r>
      <w:r w:rsidRPr="00085850">
        <w:rPr>
          <w:rFonts w:ascii="Palatino Linotype" w:hAnsi="Palatino Linotype"/>
          <w:b/>
          <w:i/>
          <w:sz w:val="22"/>
          <w:szCs w:val="22"/>
        </w:rPr>
        <w:t xml:space="preserve"> α) </w:t>
      </w:r>
      <w:r w:rsidRPr="00710795">
        <w:rPr>
          <w:rFonts w:ascii="Palatino Linotype" w:hAnsi="Palatino Linotype" w:cs="Verdana-Bold"/>
          <w:b/>
          <w:bCs/>
          <w:i/>
          <w:sz w:val="22"/>
          <w:szCs w:val="22"/>
        </w:rPr>
        <w:t>Να εντοπίσετε τις  λέξεις</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 xml:space="preserve"> ή </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 xml:space="preserve">φράσεις </w:t>
      </w:r>
      <w:r>
        <w:rPr>
          <w:rFonts w:ascii="Palatino Linotype" w:hAnsi="Palatino Linotype" w:cs="Verdana-Bold"/>
          <w:b/>
          <w:bCs/>
          <w:i/>
          <w:sz w:val="22"/>
          <w:szCs w:val="22"/>
        </w:rPr>
        <w:t xml:space="preserve"> (μεταξύ παραγράφων ή περιόδων) </w:t>
      </w:r>
      <w:r w:rsidRPr="00710795">
        <w:rPr>
          <w:rFonts w:ascii="Palatino Linotype" w:hAnsi="Palatino Linotype" w:cs="Verdana-Bold"/>
          <w:b/>
          <w:bCs/>
          <w:i/>
          <w:sz w:val="22"/>
          <w:szCs w:val="22"/>
        </w:rPr>
        <w:t>που συντελούν στη</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συνοχή  του κειμένου</w:t>
      </w:r>
      <w:r>
        <w:rPr>
          <w:rFonts w:ascii="Palatino Linotype" w:hAnsi="Palatino Linotype" w:cs="Verdana-Bold"/>
          <w:b/>
          <w:bCs/>
          <w:i/>
          <w:sz w:val="22"/>
          <w:szCs w:val="22"/>
        </w:rPr>
        <w:t xml:space="preserve"> στις  τρεις  πρώτες  παραγράφους  του</w:t>
      </w:r>
      <w:r w:rsidRPr="00710795">
        <w:rPr>
          <w:rFonts w:ascii="Palatino Linotype" w:hAnsi="Palatino Linotype" w:cs="Verdana-Bold"/>
          <w:b/>
          <w:bCs/>
          <w:i/>
          <w:sz w:val="22"/>
          <w:szCs w:val="22"/>
        </w:rPr>
        <w:t>.</w:t>
      </w:r>
      <w:r>
        <w:rPr>
          <w:rFonts w:ascii="Palatino Linotype" w:hAnsi="Palatino Linotype" w:cs="Verdana-Bold"/>
          <w:b/>
          <w:bCs/>
          <w:i/>
          <w:sz w:val="22"/>
          <w:szCs w:val="22"/>
        </w:rPr>
        <w:t xml:space="preserve">                          </w:t>
      </w:r>
      <w:r w:rsidR="003433DD" w:rsidRPr="003433DD">
        <w:rPr>
          <w:rFonts w:ascii="Palatino Linotype" w:hAnsi="Palatino Linotype" w:cs="Verdana-Bold"/>
          <w:b/>
          <w:bCs/>
          <w:i/>
          <w:sz w:val="22"/>
          <w:szCs w:val="22"/>
        </w:rPr>
        <w:t xml:space="preserve"> </w:t>
      </w:r>
      <w:r>
        <w:rPr>
          <w:rFonts w:ascii="Palatino Linotype" w:hAnsi="Palatino Linotype" w:cs="Verdana-Bold"/>
          <w:b/>
          <w:bCs/>
          <w:i/>
          <w:sz w:val="22"/>
          <w:szCs w:val="22"/>
        </w:rPr>
        <w:t xml:space="preserve">     </w:t>
      </w:r>
      <w:r w:rsidRPr="00085850">
        <w:rPr>
          <w:rFonts w:ascii="Palatino Linotype" w:hAnsi="Palatino Linotype"/>
          <w:b/>
          <w:i/>
          <w:sz w:val="18"/>
          <w:szCs w:val="18"/>
        </w:rPr>
        <w:t xml:space="preserve"> </w:t>
      </w:r>
      <w:r w:rsidRPr="00860D2D">
        <w:rPr>
          <w:rFonts w:ascii="Palatino Linotype" w:hAnsi="Palatino Linotype"/>
          <w:i/>
          <w:sz w:val="18"/>
          <w:szCs w:val="18"/>
        </w:rPr>
        <w:t>(Μ.02)</w:t>
      </w:r>
    </w:p>
    <w:p w:rsidR="00AC39DC" w:rsidRPr="00705DEF" w:rsidRDefault="00AC39DC" w:rsidP="00AC39DC">
      <w:pPr>
        <w:pStyle w:val="a6"/>
        <w:jc w:val="both"/>
        <w:rPr>
          <w:rFonts w:ascii="Palatino Linotype" w:hAnsi="Palatino Linotype" w:cs="Times New Roman"/>
          <w:i/>
          <w:sz w:val="18"/>
          <w:szCs w:val="18"/>
        </w:rPr>
      </w:pPr>
      <w:r w:rsidRPr="00085850">
        <w:rPr>
          <w:rFonts w:ascii="Palatino Linotype" w:hAnsi="Palatino Linotype"/>
          <w:b/>
          <w:i/>
          <w:sz w:val="22"/>
          <w:szCs w:val="22"/>
        </w:rPr>
        <w:t xml:space="preserve">    β) </w:t>
      </w:r>
      <w:r>
        <w:rPr>
          <w:rFonts w:ascii="Palatino Linotype" w:hAnsi="Palatino Linotype"/>
          <w:b/>
          <w:i/>
          <w:sz w:val="22"/>
          <w:szCs w:val="22"/>
        </w:rPr>
        <w:t xml:space="preserve">Αφού </w:t>
      </w:r>
      <w:r w:rsidRPr="00085850">
        <w:rPr>
          <w:rFonts w:ascii="Palatino Linotype" w:hAnsi="Palatino Linotype"/>
          <w:b/>
          <w:i/>
          <w:sz w:val="22"/>
          <w:szCs w:val="22"/>
        </w:rPr>
        <w:t xml:space="preserve"> βρείτε το α’ συνθετικό των παρακάτω σύνθετων ή παρασύνθετων λέξεων</w:t>
      </w:r>
      <w:r>
        <w:rPr>
          <w:rFonts w:ascii="Palatino Linotype" w:hAnsi="Palatino Linotype"/>
          <w:b/>
          <w:i/>
          <w:sz w:val="22"/>
          <w:szCs w:val="22"/>
        </w:rPr>
        <w:t>,</w:t>
      </w:r>
      <w:r w:rsidRPr="00085850">
        <w:rPr>
          <w:rFonts w:ascii="Palatino Linotype" w:hAnsi="Palatino Linotype"/>
          <w:b/>
          <w:i/>
          <w:sz w:val="22"/>
          <w:szCs w:val="22"/>
        </w:rPr>
        <w:t xml:space="preserve"> </w:t>
      </w:r>
      <w:r>
        <w:rPr>
          <w:rFonts w:ascii="Palatino Linotype" w:hAnsi="Palatino Linotype"/>
          <w:b/>
          <w:i/>
          <w:sz w:val="22"/>
          <w:szCs w:val="22"/>
        </w:rPr>
        <w:t>να σχηματίσετε  με  αυτό  ως  α’ συνθετικό   δύο  σύνθετες (ή παρασύνθετες)  λέξεις  ( 2  λέξεις για  κάθε συνθετικό = 4 λέξεις)</w:t>
      </w:r>
      <w:r w:rsidRPr="00085850">
        <w:rPr>
          <w:rFonts w:ascii="Palatino Linotype" w:hAnsi="Palatino Linotype"/>
          <w:b/>
          <w:i/>
          <w:sz w:val="22"/>
          <w:szCs w:val="22"/>
        </w:rPr>
        <w:t xml:space="preserve">: </w:t>
      </w:r>
      <w:r w:rsidRPr="00A074AA">
        <w:rPr>
          <w:rFonts w:ascii="Palatino Linotype" w:hAnsi="Palatino Linotype"/>
          <w:b/>
        </w:rPr>
        <w:t xml:space="preserve">φιλάνθρωποι, αυτόματα </w:t>
      </w:r>
      <w:r>
        <w:rPr>
          <w:rFonts w:ascii="Palatino Linotype" w:hAnsi="Palatino Linotype"/>
          <w:b/>
        </w:rPr>
        <w:t xml:space="preserve">         </w:t>
      </w:r>
      <w:r>
        <w:rPr>
          <w:rFonts w:ascii="Palatino Linotype" w:hAnsi="Palatino Linotype"/>
          <w:b/>
          <w:i/>
          <w:sz w:val="22"/>
          <w:szCs w:val="22"/>
        </w:rPr>
        <w:t xml:space="preserve"> </w:t>
      </w:r>
      <w:r w:rsidRPr="00085850">
        <w:rPr>
          <w:rFonts w:ascii="Palatino Linotype" w:hAnsi="Palatino Linotype"/>
          <w:b/>
          <w:i/>
          <w:sz w:val="22"/>
          <w:szCs w:val="22"/>
        </w:rPr>
        <w:t xml:space="preserve">                       </w:t>
      </w:r>
      <w:r>
        <w:rPr>
          <w:rFonts w:ascii="Palatino Linotype" w:hAnsi="Palatino Linotype"/>
          <w:b/>
          <w:i/>
          <w:sz w:val="22"/>
          <w:szCs w:val="22"/>
        </w:rPr>
        <w:t xml:space="preserve">   </w:t>
      </w:r>
      <w:r w:rsidR="003433DD" w:rsidRPr="003433DD">
        <w:rPr>
          <w:rFonts w:ascii="Palatino Linotype" w:hAnsi="Palatino Linotype"/>
          <w:b/>
          <w:i/>
          <w:sz w:val="22"/>
          <w:szCs w:val="22"/>
        </w:rPr>
        <w:t xml:space="preserve">  </w:t>
      </w:r>
      <w:r>
        <w:rPr>
          <w:rFonts w:ascii="Palatino Linotype" w:hAnsi="Palatino Linotype"/>
          <w:b/>
          <w:i/>
          <w:sz w:val="22"/>
          <w:szCs w:val="22"/>
        </w:rPr>
        <w:t xml:space="preserve">    </w:t>
      </w:r>
      <w:r w:rsidRPr="00085850">
        <w:rPr>
          <w:rFonts w:ascii="Palatino Linotype" w:hAnsi="Palatino Linotype"/>
          <w:b/>
          <w:i/>
          <w:sz w:val="22"/>
          <w:szCs w:val="22"/>
        </w:rPr>
        <w:t xml:space="preserve">   </w:t>
      </w:r>
      <w:r w:rsidRPr="00860D2D">
        <w:rPr>
          <w:rFonts w:ascii="Palatino Linotype" w:hAnsi="Palatino Linotype" w:cs="Times New Roman"/>
          <w:i/>
          <w:sz w:val="18"/>
          <w:szCs w:val="18"/>
        </w:rPr>
        <w:t>(Μ.02)</w:t>
      </w:r>
    </w:p>
    <w:p w:rsidR="00F600EB" w:rsidRPr="00705DEF" w:rsidRDefault="00F600EB" w:rsidP="00AC39DC">
      <w:pPr>
        <w:pStyle w:val="a6"/>
        <w:jc w:val="both"/>
        <w:rPr>
          <w:rFonts w:ascii="Palatino Linotype" w:hAnsi="Palatino Linotype" w:cs="Times New Roman"/>
          <w:i/>
          <w:sz w:val="18"/>
          <w:szCs w:val="18"/>
        </w:rPr>
      </w:pPr>
    </w:p>
    <w:p w:rsidR="00F600EB" w:rsidRPr="00705DEF" w:rsidRDefault="00F600EB" w:rsidP="00AC39DC">
      <w:pPr>
        <w:pStyle w:val="a6"/>
        <w:jc w:val="both"/>
        <w:rPr>
          <w:rFonts w:ascii="Palatino Linotype" w:hAnsi="Palatino Linotype" w:cs="Times New Roman"/>
          <w:i/>
          <w:sz w:val="18"/>
          <w:szCs w:val="18"/>
        </w:rPr>
      </w:pPr>
    </w:p>
    <w:p w:rsidR="00F600EB" w:rsidRPr="00705DEF" w:rsidRDefault="00F600EB" w:rsidP="00AC39DC">
      <w:pPr>
        <w:pStyle w:val="a6"/>
        <w:jc w:val="both"/>
        <w:rPr>
          <w:rFonts w:ascii="Palatino Linotype" w:hAnsi="Palatino Linotype" w:cs="Times New Roman"/>
          <w:i/>
          <w:sz w:val="18"/>
          <w:szCs w:val="18"/>
        </w:rPr>
      </w:pPr>
    </w:p>
    <w:p w:rsidR="00F600EB" w:rsidRPr="00705DEF" w:rsidRDefault="00F600EB" w:rsidP="00AC39DC">
      <w:pPr>
        <w:pStyle w:val="a6"/>
        <w:jc w:val="both"/>
        <w:rPr>
          <w:rFonts w:ascii="Palatino Linotype" w:hAnsi="Palatino Linotype" w:cs="Times New Roman"/>
          <w:i/>
          <w:sz w:val="18"/>
          <w:szCs w:val="18"/>
        </w:rPr>
      </w:pPr>
    </w:p>
    <w:p w:rsidR="00F600EB" w:rsidRPr="00705DEF" w:rsidRDefault="00F600EB" w:rsidP="00AC39DC">
      <w:pPr>
        <w:pStyle w:val="a6"/>
        <w:jc w:val="both"/>
        <w:rPr>
          <w:rFonts w:ascii="Palatino Linotype" w:hAnsi="Palatino Linotype" w:cs="Times New Roman"/>
          <w:i/>
          <w:sz w:val="18"/>
          <w:szCs w:val="18"/>
        </w:rPr>
      </w:pPr>
    </w:p>
    <w:p w:rsidR="00F600EB" w:rsidRPr="007640DC" w:rsidRDefault="00F600EB" w:rsidP="00F600EB">
      <w:pPr>
        <w:pStyle w:val="a6"/>
        <w:spacing w:line="240" w:lineRule="exact"/>
        <w:ind w:left="567" w:right="14"/>
        <w:jc w:val="center"/>
        <w:rPr>
          <w:rFonts w:ascii="Palatino Linotype" w:hAnsi="Palatino Linotype"/>
          <w:b/>
          <w:w w:val="87"/>
        </w:rPr>
      </w:pPr>
      <w:r w:rsidRPr="007640DC">
        <w:rPr>
          <w:rFonts w:ascii="Palatino Linotype" w:hAnsi="Palatino Linotype"/>
          <w:b/>
          <w:w w:val="87"/>
        </w:rPr>
        <w:lastRenderedPageBreak/>
        <w:t>ΣΥΝΟΧΗ ΕΥΡΥΤΕΡΟΥ ΚΕΙΜΕΝΟΥ</w:t>
      </w:r>
    </w:p>
    <w:p w:rsidR="00F600EB" w:rsidRPr="007640DC" w:rsidRDefault="00F600EB" w:rsidP="00F600EB">
      <w:pPr>
        <w:pStyle w:val="a6"/>
        <w:spacing w:before="422" w:line="240" w:lineRule="exact"/>
        <w:ind w:right="18"/>
        <w:rPr>
          <w:rFonts w:ascii="Palatino Linotype" w:hAnsi="Palatino Linotype"/>
        </w:rPr>
      </w:pPr>
      <w:r w:rsidRPr="007640DC">
        <w:rPr>
          <w:rFonts w:ascii="Palatino Linotype" w:hAnsi="Palatino Linotype"/>
        </w:rPr>
        <w:t xml:space="preserve">Για να είναι ένα κείµενό µας σωστά οργανωµένο, πρέπει να χαρακτηρίζεται από αλληλουχία και συνοχή. </w:t>
      </w:r>
    </w:p>
    <w:p w:rsidR="00F600EB" w:rsidRPr="00705DEF" w:rsidRDefault="0039202E" w:rsidP="00F600EB">
      <w:pPr>
        <w:pStyle w:val="a6"/>
        <w:spacing w:line="240" w:lineRule="exact"/>
        <w:ind w:right="-1"/>
        <w:rPr>
          <w:rFonts w:ascii="Palatino Linotype" w:hAnsi="Palatino Linotype"/>
        </w:rPr>
      </w:pPr>
      <w:r>
        <w:rPr>
          <w:rFonts w:ascii="Palatino Linotype" w:hAnsi="Palatino Linotype"/>
          <w:noProof/>
        </w:rPr>
        <w:pict>
          <v:group id="_x0000_s1029" style="position:absolute;margin-left:67.2pt;margin-top:1.2pt;width:432.15pt;height:190.7pt;z-index:251664384" coordorigin="2337,1875" coordsize="8643,381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2337;top:1984;width:825;height:3705"/>
            <v:shapetype id="_x0000_t202" coordsize="21600,21600" o:spt="202" path="m,l,21600r21600,l21600,xe">
              <v:stroke joinstyle="miter"/>
              <v:path gradientshapeok="t" o:connecttype="rect"/>
            </v:shapetype>
            <v:shape id="_x0000_s1028" type="#_x0000_t202" style="position:absolute;left:3412;top:1875;width:7568;height:3814;mso-width-relative:margin;mso-height-relative:margin">
              <v:textbox style="mso-next-textbox:#_x0000_s1028">
                <w:txbxContent>
                  <w:p w:rsidR="00F600EB" w:rsidRPr="007640DC" w:rsidRDefault="00F600EB" w:rsidP="00F600EB">
                    <w:pPr>
                      <w:pStyle w:val="a6"/>
                      <w:numPr>
                        <w:ilvl w:val="0"/>
                        <w:numId w:val="14"/>
                      </w:numPr>
                      <w:spacing w:line="240" w:lineRule="exact"/>
                      <w:ind w:right="-1"/>
                      <w:rPr>
                        <w:rFonts w:ascii="Palatino Linotype" w:hAnsi="Palatino Linotype"/>
                      </w:rPr>
                    </w:pPr>
                    <w:r w:rsidRPr="007640DC">
                      <w:rPr>
                        <w:rFonts w:ascii="Palatino Linotype" w:hAnsi="Palatino Linotype"/>
                      </w:rPr>
                      <w:t xml:space="preserve">Είναι η </w:t>
                    </w:r>
                    <w:r w:rsidRPr="007640DC">
                      <w:rPr>
                        <w:rFonts w:ascii="Palatino Linotype" w:hAnsi="Palatino Linotype"/>
                        <w:b/>
                      </w:rPr>
                      <w:t>οµαλή µετάβαση</w:t>
                    </w:r>
                    <w:r w:rsidRPr="007640DC">
                      <w:rPr>
                        <w:rFonts w:ascii="Palatino Linotype" w:hAnsi="Palatino Linotype"/>
                      </w:rPr>
                      <w:t xml:space="preserve"> από τη µια σκέψη στην άλλη, από τη µια ιδέα στην άλλη, αλλά και η </w:t>
                    </w:r>
                    <w:r w:rsidRPr="007640DC">
                      <w:rPr>
                        <w:rFonts w:ascii="Palatino Linotype" w:hAnsi="Palatino Linotype"/>
                        <w:b/>
                      </w:rPr>
                      <w:t>λογική οργάνωση των ιδεών</w:t>
                    </w:r>
                    <w:r w:rsidRPr="007640DC">
                      <w:rPr>
                        <w:rFonts w:ascii="Palatino Linotype" w:hAnsi="Palatino Linotype"/>
                      </w:rPr>
                      <w:t xml:space="preserve"> αυτών σε παραγράφους. </w:t>
                    </w:r>
                  </w:p>
                  <w:p w:rsidR="00F600EB" w:rsidRPr="007640DC" w:rsidRDefault="00F600EB" w:rsidP="00F600EB">
                    <w:pPr>
                      <w:pStyle w:val="a6"/>
                      <w:numPr>
                        <w:ilvl w:val="0"/>
                        <w:numId w:val="14"/>
                      </w:numPr>
                      <w:spacing w:line="240" w:lineRule="exact"/>
                      <w:ind w:right="-1"/>
                      <w:rPr>
                        <w:rFonts w:ascii="Palatino Linotype" w:hAnsi="Palatino Linotype"/>
                      </w:rPr>
                    </w:pPr>
                    <w:r w:rsidRPr="007640DC">
                      <w:rPr>
                        <w:rFonts w:ascii="Palatino Linotype" w:hAnsi="Palatino Linotype"/>
                      </w:rPr>
                      <w:t xml:space="preserve">Η αλληλουχία σ' ένα κείµενο επιτυγχάνεται κυρίως: </w:t>
                    </w:r>
                  </w:p>
                  <w:p w:rsidR="00F600EB" w:rsidRPr="007640DC" w:rsidRDefault="00F600EB" w:rsidP="00F600EB">
                    <w:pPr>
                      <w:pStyle w:val="a6"/>
                      <w:spacing w:line="240" w:lineRule="exact"/>
                      <w:ind w:left="720" w:right="-1"/>
                      <w:rPr>
                        <w:rFonts w:ascii="Palatino Linotype" w:hAnsi="Palatino Linotype"/>
                      </w:rPr>
                    </w:pPr>
                  </w:p>
                  <w:p w:rsidR="00F600EB" w:rsidRPr="007640DC" w:rsidRDefault="00F600EB" w:rsidP="00F600EB">
                    <w:pPr>
                      <w:pStyle w:val="a6"/>
                      <w:spacing w:line="240" w:lineRule="exact"/>
                      <w:ind w:left="705" w:right="-1" w:hanging="563"/>
                      <w:rPr>
                        <w:rFonts w:ascii="Palatino Linotype" w:hAnsi="Palatino Linotype"/>
                      </w:rPr>
                    </w:pPr>
                    <w:r w:rsidRPr="007640DC">
                      <w:rPr>
                        <w:rFonts w:ascii="Palatino Linotype" w:hAnsi="Palatino Linotype"/>
                      </w:rPr>
                      <w:t xml:space="preserve"> α. µε τον σαφή και ευδιάκριτο </w:t>
                    </w:r>
                    <w:r w:rsidRPr="007640DC">
                      <w:rPr>
                        <w:rFonts w:ascii="Palatino Linotype" w:hAnsi="Palatino Linotype"/>
                        <w:b/>
                      </w:rPr>
                      <w:t>χωρισµό του κειµένου σε παραγράφους</w:t>
                    </w:r>
                    <w:r w:rsidRPr="007640DC">
                      <w:rPr>
                        <w:rFonts w:ascii="Palatino Linotype" w:hAnsi="Palatino Linotype"/>
                      </w:rPr>
                      <w:t xml:space="preserve">. </w:t>
                    </w:r>
                  </w:p>
                  <w:p w:rsidR="00F600EB" w:rsidRPr="007640DC" w:rsidRDefault="00F600EB" w:rsidP="00F600EB">
                    <w:pPr>
                      <w:pStyle w:val="a6"/>
                      <w:spacing w:line="240" w:lineRule="exact"/>
                      <w:ind w:left="201" w:right="42"/>
                      <w:rPr>
                        <w:rFonts w:ascii="Palatino Linotype" w:hAnsi="Palatino Linotype"/>
                      </w:rPr>
                    </w:pPr>
                    <w:r w:rsidRPr="007640DC">
                      <w:rPr>
                        <w:rFonts w:ascii="Palatino Linotype" w:hAnsi="Palatino Linotype"/>
                      </w:rPr>
                      <w:t xml:space="preserve">β. µε την τήρηση της </w:t>
                    </w:r>
                    <w:r w:rsidRPr="007640DC">
                      <w:rPr>
                        <w:rFonts w:ascii="Palatino Linotype" w:hAnsi="Palatino Linotype"/>
                        <w:b/>
                      </w:rPr>
                      <w:t>βασικής δοµής</w:t>
                    </w:r>
                    <w:r w:rsidRPr="007640DC">
                      <w:rPr>
                        <w:rFonts w:ascii="Palatino Linotype" w:hAnsi="Palatino Linotype"/>
                      </w:rPr>
                      <w:t xml:space="preserve">: πρόλογος, κύριο µέρος, επίλογος. </w:t>
                    </w:r>
                    <w:r w:rsidRPr="007640DC">
                      <w:rPr>
                        <w:rFonts w:ascii="Palatino Linotype" w:hAnsi="Palatino Linotype"/>
                      </w:rPr>
                      <w:br/>
                      <w:t xml:space="preserve">γ. µε </w:t>
                    </w:r>
                    <w:r w:rsidRPr="007640DC">
                      <w:rPr>
                        <w:rFonts w:ascii="Palatino Linotype" w:hAnsi="Palatino Linotype"/>
                        <w:b/>
                      </w:rPr>
                      <w:t xml:space="preserve">οργάνωση </w:t>
                    </w:r>
                    <w:r w:rsidRPr="007640DC">
                      <w:rPr>
                        <w:rFonts w:ascii="Palatino Linotype" w:hAnsi="Palatino Linotype"/>
                      </w:rPr>
                      <w:t xml:space="preserve">των ιδεών / πληροφοριών µε άξονα: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τον </w:t>
                    </w:r>
                    <w:r w:rsidRPr="007640DC">
                      <w:rPr>
                        <w:rFonts w:ascii="Palatino Linotype" w:hAnsi="Palatino Linotype"/>
                        <w:b/>
                      </w:rPr>
                      <w:t xml:space="preserve">χρόνο </w:t>
                    </w:r>
                    <w:r w:rsidRPr="007640DC">
                      <w:rPr>
                        <w:rFonts w:ascii="Palatino Linotype" w:hAnsi="Palatino Linotype"/>
                      </w:rPr>
                      <w:t xml:space="preserve">στα αφηγηµατικά κείµενα.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τον </w:t>
                    </w:r>
                    <w:r w:rsidRPr="007640DC">
                      <w:rPr>
                        <w:rFonts w:ascii="Palatino Linotype" w:hAnsi="Palatino Linotype"/>
                        <w:b/>
                      </w:rPr>
                      <w:t xml:space="preserve">τόπο </w:t>
                    </w:r>
                    <w:r w:rsidRPr="007640DC">
                      <w:rPr>
                        <w:rFonts w:ascii="Palatino Linotype" w:hAnsi="Palatino Linotype"/>
                      </w:rPr>
                      <w:t xml:space="preserve">στα περιγραφικά κείµενα.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τη </w:t>
                    </w:r>
                    <w:r w:rsidRPr="007640DC">
                      <w:rPr>
                        <w:rFonts w:ascii="Palatino Linotype" w:hAnsi="Palatino Linotype"/>
                        <w:b/>
                      </w:rPr>
                      <w:t>λογική σχέση</w:t>
                    </w:r>
                    <w:r w:rsidRPr="007640DC">
                      <w:rPr>
                        <w:rFonts w:ascii="Palatino Linotype" w:hAnsi="Palatino Linotype"/>
                      </w:rPr>
                      <w:t xml:space="preserve"> στα επιχειρηµατολογικά κείµενα (π.χ. </w:t>
                    </w:r>
                    <w:r w:rsidRPr="007640DC">
                      <w:rPr>
                        <w:rFonts w:ascii="Palatino Linotype" w:hAnsi="Palatino Linotype"/>
                        <w:i/>
                        <w:iCs/>
                      </w:rPr>
                      <w:t xml:space="preserve">θέση </w:t>
                    </w:r>
                    <w:r w:rsidRPr="007640DC">
                      <w:rPr>
                        <w:rFonts w:ascii="Palatino Linotype" w:hAnsi="Palatino Linotype"/>
                      </w:rPr>
                      <w:t>-</w:t>
                    </w:r>
                  </w:p>
                  <w:p w:rsidR="00F600EB" w:rsidRPr="007640DC" w:rsidRDefault="00F600EB" w:rsidP="00F600EB">
                    <w:pPr>
                      <w:pStyle w:val="a6"/>
                      <w:spacing w:line="240" w:lineRule="exact"/>
                      <w:ind w:left="710" w:right="-1"/>
                      <w:rPr>
                        <w:rFonts w:ascii="Palatino Linotype" w:hAnsi="Palatino Linotype"/>
                        <w:i/>
                        <w:iCs/>
                      </w:rPr>
                    </w:pPr>
                    <w:r w:rsidRPr="007640DC">
                      <w:rPr>
                        <w:rFonts w:ascii="Palatino Linotype" w:hAnsi="Palatino Linotype"/>
                        <w:i/>
                        <w:iCs/>
                      </w:rPr>
                      <w:t xml:space="preserve">αιτιολόγηση, αίτιο -αποτέλεσµα). </w:t>
                    </w:r>
                  </w:p>
                  <w:p w:rsidR="00F600EB" w:rsidRPr="00F600EB" w:rsidRDefault="00F600EB" w:rsidP="00F600EB"/>
                </w:txbxContent>
              </v:textbox>
            </v:shape>
          </v:group>
        </w:pict>
      </w:r>
      <w:r w:rsidR="00F600EB">
        <w:rPr>
          <w:rFonts w:ascii="Palatino Linotype" w:hAnsi="Palatino Linotype"/>
        </w:rPr>
        <w:tab/>
      </w:r>
      <w:r w:rsidR="00F600EB" w:rsidRPr="00F600EB">
        <w:rPr>
          <w:rFonts w:ascii="Palatino Linotype" w:hAnsi="Palatino Linotype"/>
        </w:rPr>
        <w:t xml:space="preserve">                                                                </w:t>
      </w:r>
    </w:p>
    <w:p w:rsidR="00F600EB" w:rsidRPr="00705DEF" w:rsidRDefault="00F600EB" w:rsidP="00F600EB">
      <w:pPr>
        <w:pStyle w:val="a6"/>
        <w:spacing w:line="240" w:lineRule="exact"/>
        <w:ind w:right="-1"/>
        <w:rPr>
          <w:rFonts w:ascii="Palatino Linotype" w:hAnsi="Palatino Linotype"/>
        </w:rPr>
      </w:pPr>
    </w:p>
    <w:p w:rsidR="00F600EB" w:rsidRPr="00705DEF" w:rsidRDefault="00F600EB" w:rsidP="00F600EB">
      <w:pPr>
        <w:pStyle w:val="a6"/>
        <w:spacing w:line="240" w:lineRule="exact"/>
        <w:ind w:right="-1"/>
        <w:rPr>
          <w:rFonts w:ascii="Palatino Linotype" w:hAnsi="Palatino Linotype"/>
        </w:rPr>
      </w:pPr>
    </w:p>
    <w:p w:rsidR="00F600EB" w:rsidRPr="00705DEF" w:rsidRDefault="00F600EB" w:rsidP="00F600EB">
      <w:pPr>
        <w:pStyle w:val="a6"/>
        <w:spacing w:line="240" w:lineRule="exact"/>
        <w:ind w:right="-1"/>
        <w:rPr>
          <w:rFonts w:ascii="Palatino Linotype" w:hAnsi="Palatino Linotype"/>
        </w:rPr>
      </w:pPr>
    </w:p>
    <w:p w:rsidR="00F600EB" w:rsidRPr="00705DEF" w:rsidRDefault="00F600EB" w:rsidP="00F600EB">
      <w:pPr>
        <w:pStyle w:val="a6"/>
        <w:spacing w:line="240" w:lineRule="exact"/>
        <w:ind w:right="-1"/>
        <w:rPr>
          <w:rFonts w:ascii="Palatino Linotype" w:hAnsi="Palatino Linotype"/>
        </w:rPr>
      </w:pPr>
    </w:p>
    <w:p w:rsidR="00F600EB" w:rsidRPr="00705DEF" w:rsidRDefault="00F600EB" w:rsidP="00F600EB">
      <w:pPr>
        <w:pStyle w:val="a6"/>
        <w:spacing w:line="240" w:lineRule="exact"/>
        <w:ind w:right="-1"/>
        <w:rPr>
          <w:rFonts w:ascii="Palatino Linotype" w:hAnsi="Palatino Linotype"/>
        </w:rPr>
      </w:pPr>
    </w:p>
    <w:p w:rsidR="00F600EB" w:rsidRPr="00705DEF" w:rsidRDefault="00F600EB" w:rsidP="00F600EB">
      <w:pPr>
        <w:pStyle w:val="a6"/>
        <w:spacing w:line="240" w:lineRule="exact"/>
        <w:ind w:right="-1"/>
        <w:rPr>
          <w:rFonts w:ascii="Palatino Linotype" w:hAnsi="Palatino Linotype"/>
        </w:rPr>
      </w:pPr>
    </w:p>
    <w:p w:rsidR="00F600EB" w:rsidRPr="007640DC" w:rsidRDefault="00F600EB" w:rsidP="00F600EB">
      <w:pPr>
        <w:pStyle w:val="a6"/>
        <w:spacing w:line="240" w:lineRule="exact"/>
        <w:rPr>
          <w:rFonts w:ascii="Palatino Linotype" w:hAnsi="Palatino Linotype"/>
        </w:rPr>
      </w:pPr>
      <w:r w:rsidRPr="007640DC">
        <w:rPr>
          <w:rFonts w:ascii="Palatino Linotype" w:hAnsi="Palatino Linotype"/>
          <w:b/>
          <w:spacing w:val="20"/>
        </w:rPr>
        <w:t>Αλληλουχία</w:t>
      </w:r>
    </w:p>
    <w:p w:rsidR="00F600EB" w:rsidRPr="007640DC" w:rsidRDefault="00F600EB" w:rsidP="00F600EB">
      <w:pPr>
        <w:pStyle w:val="a6"/>
        <w:spacing w:line="240" w:lineRule="exact"/>
        <w:rPr>
          <w:rFonts w:ascii="Palatino Linotype" w:hAnsi="Palatino Linotype"/>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39202E" w:rsidP="00F600EB">
      <w:pPr>
        <w:pStyle w:val="a6"/>
        <w:spacing w:line="240" w:lineRule="exact"/>
        <w:ind w:right="-1"/>
        <w:rPr>
          <w:rFonts w:ascii="Palatino Linotype" w:hAnsi="Palatino Linotype"/>
          <w:lang w:val="en-US"/>
        </w:rPr>
      </w:pPr>
      <w:r>
        <w:rPr>
          <w:rFonts w:ascii="Palatino Linotype" w:hAnsi="Palatino Linotype"/>
          <w:noProof/>
        </w:rPr>
        <w:pict>
          <v:group id="_x0000_s1031" style="position:absolute;margin-left:66.85pt;margin-top:7.35pt;width:437.75pt;height:377.1pt;z-index:251667456" coordorigin="2330,6078" coordsize="8755,7542">
            <v:shape id="_x0000_s1027" type="#_x0000_t87" style="position:absolute;left:2330;top:6078;width:832;height:7155"/>
            <v:shape id="_x0000_s1030" type="#_x0000_t202" style="position:absolute;left:3412;top:6078;width:7673;height:7542;mso-width-relative:margin;mso-height-relative:margin">
              <v:textbox style="mso-next-textbox:#_x0000_s1030">
                <w:txbxContent>
                  <w:p w:rsidR="007A15C9" w:rsidRPr="007640DC" w:rsidRDefault="007A15C9" w:rsidP="007A15C9">
                    <w:pPr>
                      <w:pStyle w:val="a6"/>
                      <w:numPr>
                        <w:ilvl w:val="0"/>
                        <w:numId w:val="13"/>
                      </w:numPr>
                      <w:spacing w:before="196" w:line="240" w:lineRule="exact"/>
                      <w:ind w:left="206" w:right="4" w:hanging="201"/>
                      <w:jc w:val="both"/>
                      <w:rPr>
                        <w:rFonts w:ascii="Palatino Linotype" w:hAnsi="Palatino Linotype"/>
                      </w:rPr>
                    </w:pPr>
                    <w:r w:rsidRPr="007640DC">
                      <w:rPr>
                        <w:rFonts w:ascii="Palatino Linotype" w:hAnsi="Palatino Linotype"/>
                      </w:rPr>
                      <w:t xml:space="preserve">Είναι </w:t>
                    </w:r>
                    <w:r w:rsidRPr="007640DC">
                      <w:rPr>
                        <w:rFonts w:ascii="Palatino Linotype" w:hAnsi="Palatino Linotype"/>
                        <w:b/>
                      </w:rPr>
                      <w:t xml:space="preserve">ο τρόπος σύνδεσης των προτάσεων, των περιόδων </w:t>
                    </w:r>
                    <w:r w:rsidRPr="007640DC">
                      <w:rPr>
                        <w:rFonts w:ascii="Palatino Linotype" w:hAnsi="Palatino Linotype"/>
                      </w:rPr>
                      <w:t>και</w:t>
                    </w:r>
                    <w:r w:rsidRPr="007640DC">
                      <w:rPr>
                        <w:rFonts w:ascii="Palatino Linotype" w:hAnsi="Palatino Linotype"/>
                        <w:b/>
                      </w:rPr>
                      <w:t xml:space="preserve"> των παραγράφων µεταξύ τους</w:t>
                    </w:r>
                    <w:r w:rsidRPr="007640DC">
                      <w:rPr>
                        <w:rFonts w:ascii="Palatino Linotype" w:hAnsi="Palatino Linotype"/>
                      </w:rPr>
                      <w:t xml:space="preserve">, έτσι ώστε να εξασφαλίζεται νοηµατική συνέχεια στο κείµενο. Δηλαδή η συνοχή λειτουργεί υποβοηθητικά προς την αλληλουχία. </w:t>
                    </w:r>
                  </w:p>
                  <w:p w:rsidR="007A15C9" w:rsidRPr="007640DC" w:rsidRDefault="007A15C9" w:rsidP="007A15C9">
                    <w:pPr>
                      <w:pStyle w:val="a6"/>
                      <w:spacing w:line="240" w:lineRule="exact"/>
                      <w:rPr>
                        <w:rFonts w:ascii="Palatino Linotype" w:hAnsi="Palatino Linotype"/>
                      </w:rPr>
                    </w:pPr>
                  </w:p>
                  <w:p w:rsidR="007A15C9" w:rsidRPr="007640DC" w:rsidRDefault="007A15C9" w:rsidP="007A15C9">
                    <w:pPr>
                      <w:pStyle w:val="a6"/>
                      <w:spacing w:line="240" w:lineRule="exact"/>
                      <w:rPr>
                        <w:rFonts w:ascii="Palatino Linotype" w:hAnsi="Palatino Linotype"/>
                      </w:rPr>
                    </w:pPr>
                  </w:p>
                  <w:p w:rsidR="007A15C9" w:rsidRPr="007640DC" w:rsidRDefault="007A15C9" w:rsidP="007A15C9">
                    <w:pPr>
                      <w:pStyle w:val="a6"/>
                      <w:spacing w:line="240" w:lineRule="exact"/>
                      <w:rPr>
                        <w:rFonts w:ascii="Palatino Linotype" w:hAnsi="Palatino Linotype"/>
                      </w:rPr>
                    </w:pPr>
                    <w:r w:rsidRPr="007640DC">
                      <w:rPr>
                        <w:rFonts w:ascii="Palatino Linotype" w:hAnsi="Palatino Linotype"/>
                      </w:rPr>
                      <w:t xml:space="preserve">• Η συνοχή </w:t>
                    </w:r>
                    <w:r w:rsidRPr="007640DC">
                      <w:rPr>
                        <w:rFonts w:ascii="Palatino Linotype" w:hAnsi="Palatino Linotype"/>
                        <w:w w:val="105"/>
                      </w:rPr>
                      <w:t xml:space="preserve">σ' </w:t>
                    </w:r>
                    <w:r w:rsidRPr="007640DC">
                      <w:rPr>
                        <w:rFonts w:ascii="Palatino Linotype" w:hAnsi="Palatino Linotype"/>
                      </w:rPr>
                      <w:t xml:space="preserve">ένα κείµενο επιτυγχάνεται: </w:t>
                    </w:r>
                  </w:p>
                  <w:p w:rsidR="007A15C9" w:rsidRPr="007640DC" w:rsidRDefault="007A15C9" w:rsidP="007A15C9">
                    <w:pPr>
                      <w:pStyle w:val="a6"/>
                      <w:spacing w:line="240" w:lineRule="exact"/>
                      <w:rPr>
                        <w:rFonts w:ascii="Palatino Linotype" w:hAnsi="Palatino Linotype"/>
                      </w:rPr>
                    </w:pPr>
                  </w:p>
                  <w:p w:rsidR="007A15C9" w:rsidRPr="00BB048D" w:rsidRDefault="007A15C9" w:rsidP="007A15C9">
                    <w:pPr>
                      <w:pStyle w:val="a6"/>
                      <w:spacing w:line="240" w:lineRule="exact"/>
                      <w:ind w:left="302" w:right="1392" w:hanging="302"/>
                      <w:rPr>
                        <w:rFonts w:ascii="Palatino Linotype" w:hAnsi="Palatino Linotype"/>
                        <w:b/>
                        <w:bCs/>
                      </w:rPr>
                    </w:pPr>
                    <w:r w:rsidRPr="00BB048D">
                      <w:rPr>
                        <w:rFonts w:ascii="Palatino Linotype" w:hAnsi="Palatino Linotype"/>
                        <w:b/>
                        <w:bCs/>
                      </w:rPr>
                      <w:t xml:space="preserve">α. </w:t>
                    </w:r>
                    <w:r w:rsidRPr="00BB048D">
                      <w:rPr>
                        <w:rFonts w:ascii="Palatino Linotype" w:hAnsi="Palatino Linotype"/>
                      </w:rPr>
                      <w:t xml:space="preserve">µε τις </w:t>
                    </w:r>
                    <w:r w:rsidRPr="00BB048D">
                      <w:rPr>
                        <w:rFonts w:ascii="Palatino Linotype" w:hAnsi="Palatino Linotype"/>
                        <w:b/>
                        <w:bCs/>
                      </w:rPr>
                      <w:t xml:space="preserve">συνδετικές (µεταβατικές) λέξεις ή φράσεις. </w:t>
                    </w:r>
                  </w:p>
                  <w:p w:rsidR="007A15C9" w:rsidRPr="00BB048D" w:rsidRDefault="007A15C9" w:rsidP="007A15C9">
                    <w:pPr>
                      <w:pStyle w:val="a6"/>
                      <w:spacing w:line="240" w:lineRule="exact"/>
                      <w:ind w:right="1392"/>
                      <w:rPr>
                        <w:rFonts w:ascii="Palatino Linotype" w:hAnsi="Palatino Linotype"/>
                        <w:b/>
                        <w:bCs/>
                      </w:rPr>
                    </w:pPr>
                    <w:r w:rsidRPr="00BB048D">
                      <w:rPr>
                        <w:rFonts w:ascii="Palatino Linotype" w:hAnsi="Palatino Linotype"/>
                        <w:b/>
                        <w:bCs/>
                      </w:rPr>
                      <w:br/>
                      <w:t xml:space="preserve">β. </w:t>
                    </w:r>
                    <w:r w:rsidRPr="00BB048D">
                      <w:rPr>
                        <w:rFonts w:ascii="Palatino Linotype" w:hAnsi="Palatino Linotype"/>
                      </w:rPr>
                      <w:t xml:space="preserve">µε την </w:t>
                    </w:r>
                    <w:r w:rsidRPr="00BB048D">
                      <w:rPr>
                        <w:rFonts w:ascii="Palatino Linotype" w:hAnsi="Palatino Linotype"/>
                        <w:b/>
                        <w:bCs/>
                      </w:rPr>
                      <w:t xml:space="preserve">επανάληψη λέξεων </w:t>
                    </w:r>
                    <w:r w:rsidRPr="00BB048D">
                      <w:rPr>
                        <w:rFonts w:ascii="Palatino Linotype" w:hAnsi="Palatino Linotype"/>
                        <w:b/>
                        <w:bCs/>
                        <w:w w:val="114"/>
                      </w:rPr>
                      <w:t xml:space="preserve">ή </w:t>
                    </w:r>
                    <w:r w:rsidRPr="00BB048D">
                      <w:rPr>
                        <w:rFonts w:ascii="Palatino Linotype" w:hAnsi="Palatino Linotype"/>
                        <w:b/>
                        <w:bCs/>
                      </w:rPr>
                      <w:t xml:space="preserve">φράσεων. </w:t>
                    </w:r>
                  </w:p>
                  <w:p w:rsidR="007A15C9" w:rsidRPr="00BB048D" w:rsidRDefault="007A15C9" w:rsidP="007A15C9">
                    <w:pPr>
                      <w:pStyle w:val="a6"/>
                      <w:spacing w:before="4" w:line="240" w:lineRule="exact"/>
                      <w:ind w:left="316" w:right="316" w:firstLine="244"/>
                      <w:rPr>
                        <w:rFonts w:ascii="Palatino Linotype" w:hAnsi="Palatino Linotype"/>
                        <w:i/>
                        <w:iCs/>
                      </w:rPr>
                    </w:pPr>
                    <w:r w:rsidRPr="00BB048D">
                      <w:rPr>
                        <w:rFonts w:ascii="Palatino Linotype" w:hAnsi="Palatino Linotype"/>
                      </w:rPr>
                      <w:t xml:space="preserve">π.χ. Ο </w:t>
                    </w:r>
                    <w:r w:rsidRPr="00BB048D">
                      <w:rPr>
                        <w:rFonts w:ascii="Palatino Linotype" w:hAnsi="Palatino Linotype"/>
                        <w:i/>
                        <w:iCs/>
                      </w:rPr>
                      <w:t xml:space="preserve">άνθρωπος χρωστά τα πάντα στη φύση. Η φύση τού δίνει ζωή ... </w:t>
                    </w:r>
                  </w:p>
                  <w:p w:rsidR="007A15C9" w:rsidRPr="00BB048D" w:rsidRDefault="007A15C9" w:rsidP="007A15C9">
                    <w:pPr>
                      <w:pStyle w:val="a6"/>
                      <w:spacing w:before="4" w:line="240" w:lineRule="exact"/>
                      <w:ind w:right="316"/>
                      <w:rPr>
                        <w:rFonts w:ascii="Palatino Linotype" w:hAnsi="Palatino Linotype"/>
                      </w:rPr>
                    </w:pPr>
                    <w:r w:rsidRPr="00BB048D">
                      <w:rPr>
                        <w:rFonts w:ascii="Palatino Linotype" w:hAnsi="Palatino Linotype"/>
                        <w:i/>
                        <w:iCs/>
                      </w:rPr>
                      <w:br/>
                    </w:r>
                    <w:r w:rsidRPr="00BB048D">
                      <w:rPr>
                        <w:rFonts w:ascii="Palatino Linotype" w:hAnsi="Palatino Linotype"/>
                        <w:b/>
                      </w:rPr>
                      <w:t>γ.</w:t>
                    </w:r>
                    <w:r w:rsidRPr="00BB048D">
                      <w:rPr>
                        <w:rFonts w:ascii="Palatino Linotype" w:hAnsi="Palatino Linotype"/>
                      </w:rPr>
                      <w:t xml:space="preserve"> </w:t>
                    </w:r>
                    <w:r w:rsidRPr="00BB048D">
                      <w:rPr>
                        <w:rFonts w:ascii="Palatino Linotype" w:hAnsi="Palatino Linotype"/>
                        <w:bCs/>
                      </w:rPr>
                      <w:t>µε</w:t>
                    </w:r>
                    <w:r w:rsidRPr="00BB048D">
                      <w:rPr>
                        <w:rFonts w:ascii="Palatino Linotype" w:hAnsi="Palatino Linotype"/>
                      </w:rPr>
                      <w:t xml:space="preserve"> </w:t>
                    </w:r>
                    <w:r w:rsidRPr="00BB048D">
                      <w:rPr>
                        <w:rFonts w:ascii="Palatino Linotype" w:hAnsi="Palatino Linotype"/>
                        <w:b/>
                        <w:bCs/>
                      </w:rPr>
                      <w:t xml:space="preserve">παράλειψη µιας λέξης ή φράσης </w:t>
                    </w:r>
                    <w:r w:rsidRPr="00BB048D">
                      <w:rPr>
                        <w:rFonts w:ascii="Palatino Linotype" w:hAnsi="Palatino Linotype"/>
                      </w:rPr>
                      <w:t xml:space="preserve">που ήδη αναφέρθηκε. </w:t>
                    </w:r>
                  </w:p>
                  <w:p w:rsidR="007A15C9" w:rsidRPr="00BB048D" w:rsidRDefault="007A15C9" w:rsidP="007A15C9">
                    <w:pPr>
                      <w:pStyle w:val="a6"/>
                      <w:spacing w:before="4" w:line="240" w:lineRule="exact"/>
                      <w:ind w:left="1564" w:right="9" w:hanging="1564"/>
                      <w:rPr>
                        <w:rFonts w:ascii="Palatino Linotype" w:hAnsi="Palatino Linotype"/>
                        <w:i/>
                        <w:iCs/>
                      </w:rPr>
                    </w:pPr>
                    <w:r w:rsidRPr="00BB048D">
                      <w:rPr>
                        <w:rFonts w:ascii="Palatino Linotype" w:hAnsi="Palatino Linotype"/>
                      </w:rPr>
                      <w:t xml:space="preserve">π.χ. Ο </w:t>
                    </w:r>
                    <w:r w:rsidRPr="00BB048D">
                      <w:rPr>
                        <w:rFonts w:ascii="Palatino Linotype" w:hAnsi="Palatino Linotype"/>
                        <w:i/>
                        <w:iCs/>
                      </w:rPr>
                      <w:t xml:space="preserve">δάσκαλος µπήκε βλοσυρός στην αίθουσα. Μας κοίταξε στα µάτια ... </w:t>
                    </w:r>
                    <w:r w:rsidRPr="00BB048D">
                      <w:rPr>
                        <w:rFonts w:ascii="Palatino Linotype" w:hAnsi="Palatino Linotype"/>
                      </w:rPr>
                      <w:t xml:space="preserve">(ενν. ξανά </w:t>
                    </w:r>
                    <w:r w:rsidRPr="00BB048D">
                      <w:rPr>
                        <w:rFonts w:ascii="Palatino Linotype" w:hAnsi="Palatino Linotype"/>
                        <w:i/>
                        <w:iCs/>
                      </w:rPr>
                      <w:t xml:space="preserve">ο δάσκαλος). </w:t>
                    </w:r>
                  </w:p>
                  <w:p w:rsidR="007A15C9" w:rsidRPr="00BB048D" w:rsidRDefault="007A15C9" w:rsidP="007A15C9">
                    <w:pPr>
                      <w:pStyle w:val="a6"/>
                      <w:spacing w:before="4" w:line="240" w:lineRule="exact"/>
                      <w:ind w:left="1564" w:right="9" w:hanging="1564"/>
                      <w:rPr>
                        <w:rFonts w:ascii="Palatino Linotype" w:hAnsi="Palatino Linotype"/>
                        <w:i/>
                        <w:iCs/>
                      </w:rPr>
                    </w:pPr>
                  </w:p>
                  <w:p w:rsidR="007A15C9" w:rsidRPr="00BB048D" w:rsidRDefault="007A15C9" w:rsidP="007A15C9">
                    <w:pPr>
                      <w:pStyle w:val="a6"/>
                      <w:spacing w:before="4" w:line="240" w:lineRule="exact"/>
                      <w:ind w:left="888" w:right="4" w:hanging="888"/>
                      <w:rPr>
                        <w:rFonts w:ascii="Palatino Linotype" w:hAnsi="Palatino Linotype"/>
                        <w:b/>
                        <w:bCs/>
                      </w:rPr>
                    </w:pPr>
                    <w:r w:rsidRPr="00BB048D">
                      <w:rPr>
                        <w:rFonts w:ascii="Palatino Linotype" w:hAnsi="Palatino Linotype"/>
                        <w:b/>
                        <w:bCs/>
                      </w:rPr>
                      <w:t xml:space="preserve">δ. </w:t>
                    </w:r>
                    <w:r w:rsidRPr="00BB048D">
                      <w:rPr>
                        <w:rFonts w:ascii="Palatino Linotype" w:hAnsi="Palatino Linotype"/>
                        <w:bCs/>
                      </w:rPr>
                      <w:t>µε</w:t>
                    </w:r>
                    <w:r w:rsidRPr="00BB048D">
                      <w:rPr>
                        <w:rFonts w:ascii="Palatino Linotype" w:hAnsi="Palatino Linotype"/>
                      </w:rPr>
                      <w:t xml:space="preserve"> την </w:t>
                    </w:r>
                    <w:r w:rsidRPr="00BB048D">
                      <w:rPr>
                        <w:rFonts w:ascii="Palatino Linotype" w:hAnsi="Palatino Linotype"/>
                        <w:b/>
                        <w:bCs/>
                      </w:rPr>
                      <w:t xml:space="preserve">αντικατάσταση µιας λέξης </w:t>
                    </w:r>
                    <w:r w:rsidRPr="00BB048D">
                      <w:rPr>
                        <w:rFonts w:ascii="Palatino Linotype" w:hAnsi="Palatino Linotype"/>
                        <w:b/>
                        <w:bCs/>
                        <w:w w:val="105"/>
                      </w:rPr>
                      <w:t xml:space="preserve">ή </w:t>
                    </w:r>
                    <w:r w:rsidRPr="00BB048D">
                      <w:rPr>
                        <w:rFonts w:ascii="Palatino Linotype" w:hAnsi="Palatino Linotype"/>
                        <w:b/>
                        <w:bCs/>
                      </w:rPr>
                      <w:t xml:space="preserve">φράσης µε αντωνυµία, επίρρηµα ή άλλη συνώνυµη λέξη ή φράση. </w:t>
                    </w:r>
                  </w:p>
                  <w:p w:rsidR="007A15C9" w:rsidRPr="007640DC" w:rsidRDefault="007A15C9" w:rsidP="007A15C9">
                    <w:pPr>
                      <w:pStyle w:val="a6"/>
                      <w:spacing w:before="4" w:line="240" w:lineRule="exact"/>
                      <w:ind w:left="1564" w:right="9" w:hanging="1564"/>
                      <w:rPr>
                        <w:rFonts w:ascii="Palatino Linotype" w:hAnsi="Palatino Linotype"/>
                        <w:i/>
                        <w:iCs/>
                      </w:rPr>
                    </w:pPr>
                    <w:r w:rsidRPr="00BB048D">
                      <w:rPr>
                        <w:rFonts w:ascii="Palatino Linotype" w:hAnsi="Palatino Linotype"/>
                      </w:rPr>
                      <w:t xml:space="preserve">π.χ. </w:t>
                    </w:r>
                    <w:r w:rsidRPr="00BB048D">
                      <w:rPr>
                        <w:rFonts w:ascii="Palatino Linotype" w:hAnsi="Palatino Linotype"/>
                        <w:i/>
                        <w:iCs/>
                      </w:rPr>
                      <w:t xml:space="preserve">Όλοι κοίταξαν µε θαυµασµό το άγαλµα. Αυτό </w:t>
                    </w:r>
                    <w:r w:rsidRPr="00BB048D">
                      <w:rPr>
                        <w:rFonts w:ascii="Palatino Linotype" w:hAnsi="Palatino Linotype"/>
                      </w:rPr>
                      <w:t xml:space="preserve">(αντί </w:t>
                    </w:r>
                    <w:r w:rsidRPr="00BB048D">
                      <w:rPr>
                        <w:rFonts w:ascii="Palatino Linotype" w:hAnsi="Palatino Linotype"/>
                        <w:i/>
                        <w:iCs/>
                      </w:rPr>
                      <w:t>το άγαλµα) απεικόνιζε ...</w:t>
                    </w:r>
                  </w:p>
                  <w:p w:rsidR="007A15C9" w:rsidRPr="007640DC" w:rsidRDefault="007A15C9" w:rsidP="007A15C9">
                    <w:pPr>
                      <w:pStyle w:val="a6"/>
                      <w:spacing w:before="4" w:line="240" w:lineRule="exact"/>
                      <w:ind w:left="1564" w:right="9" w:hanging="1564"/>
                      <w:rPr>
                        <w:rFonts w:ascii="Palatino Linotype" w:hAnsi="Palatino Linotype"/>
                        <w:i/>
                        <w:iCs/>
                      </w:rPr>
                    </w:pPr>
                    <w:r w:rsidRPr="007640DC">
                      <w:rPr>
                        <w:rFonts w:ascii="Palatino Linotype" w:hAnsi="Palatino Linotype"/>
                        <w:i/>
                        <w:iCs/>
                      </w:rPr>
                      <w:t xml:space="preserve"> </w:t>
                    </w:r>
                  </w:p>
                  <w:p w:rsidR="007A15C9" w:rsidRPr="007640DC" w:rsidRDefault="007A15C9" w:rsidP="007A15C9">
                    <w:pPr>
                      <w:pStyle w:val="a6"/>
                      <w:spacing w:before="4" w:line="240" w:lineRule="exact"/>
                      <w:ind w:left="897" w:right="4" w:hanging="897"/>
                      <w:rPr>
                        <w:rFonts w:ascii="Palatino Linotype" w:hAnsi="Palatino Linotype"/>
                      </w:rPr>
                    </w:pPr>
                    <w:r w:rsidRPr="007640DC">
                      <w:rPr>
                        <w:rFonts w:ascii="Palatino Linotype" w:hAnsi="Palatino Linotype"/>
                        <w:b/>
                        <w:bCs/>
                      </w:rPr>
                      <w:t xml:space="preserve">ε. </w:t>
                    </w:r>
                    <w:r w:rsidRPr="007640DC">
                      <w:rPr>
                        <w:rFonts w:ascii="Palatino Linotype" w:hAnsi="Palatino Linotype"/>
                        <w:bCs/>
                      </w:rPr>
                      <w:t>µε</w:t>
                    </w:r>
                    <w:r w:rsidRPr="007640DC">
                      <w:rPr>
                        <w:rFonts w:ascii="Palatino Linotype" w:hAnsi="Palatino Linotype"/>
                        <w:b/>
                        <w:bCs/>
                      </w:rPr>
                      <w:t xml:space="preserve"> αντικατάσταση της τελευταίας ιδέας </w:t>
                    </w:r>
                    <w:r w:rsidRPr="007640DC">
                      <w:rPr>
                        <w:rFonts w:ascii="Palatino Linotype" w:hAnsi="Palatino Linotype"/>
                      </w:rPr>
                      <w:t xml:space="preserve">της προηγούµενης παραγράφου ή περιόδου. </w:t>
                    </w:r>
                  </w:p>
                  <w:p w:rsidR="007A15C9" w:rsidRPr="007640DC" w:rsidRDefault="007A15C9" w:rsidP="007A15C9">
                    <w:pPr>
                      <w:pStyle w:val="a6"/>
                      <w:spacing w:before="4" w:line="240" w:lineRule="exact"/>
                      <w:ind w:left="897" w:right="4" w:hanging="897"/>
                      <w:rPr>
                        <w:rFonts w:ascii="Palatino Linotype" w:hAnsi="Palatino Linotype"/>
                      </w:rPr>
                    </w:pPr>
                  </w:p>
                  <w:p w:rsidR="007A15C9" w:rsidRPr="007640DC" w:rsidRDefault="007A15C9" w:rsidP="007A15C9">
                    <w:pPr>
                      <w:pStyle w:val="a6"/>
                      <w:spacing w:before="4" w:line="240" w:lineRule="exact"/>
                      <w:ind w:left="772" w:hanging="772"/>
                      <w:rPr>
                        <w:rFonts w:ascii="Palatino Linotype" w:hAnsi="Palatino Linotype"/>
                      </w:rPr>
                    </w:pPr>
                    <w:r w:rsidRPr="007640DC">
                      <w:rPr>
                        <w:rFonts w:ascii="Palatino Linotype" w:hAnsi="Palatino Linotype"/>
                        <w:b/>
                        <w:bCs/>
                      </w:rPr>
                      <w:t xml:space="preserve">στ. </w:t>
                    </w:r>
                    <w:r w:rsidRPr="007640DC">
                      <w:rPr>
                        <w:rFonts w:ascii="Palatino Linotype" w:hAnsi="Palatino Linotype"/>
                        <w:bCs/>
                      </w:rPr>
                      <w:t>µε</w:t>
                    </w:r>
                    <w:r w:rsidRPr="007640DC">
                      <w:rPr>
                        <w:rFonts w:ascii="Palatino Linotype" w:hAnsi="Palatino Linotype"/>
                        <w:b/>
                        <w:bCs/>
                      </w:rPr>
                      <w:t xml:space="preserve"> επανάληψη του νοηµατικού κέντρου </w:t>
                    </w:r>
                    <w:r w:rsidRPr="007640DC">
                      <w:rPr>
                        <w:rFonts w:ascii="Palatino Linotype" w:hAnsi="Palatino Linotype"/>
                      </w:rPr>
                      <w:t xml:space="preserve">της προηγούµενης παραγράφου ή περιόδου. </w:t>
                    </w:r>
                  </w:p>
                  <w:p w:rsidR="007A15C9" w:rsidRPr="007A15C9" w:rsidRDefault="007A15C9" w:rsidP="007A15C9"/>
                </w:txbxContent>
              </v:textbox>
            </v:shape>
          </v:group>
        </w:pict>
      </w:r>
    </w:p>
    <w:p w:rsidR="00F600EB" w:rsidRDefault="00F600EB" w:rsidP="00F600EB">
      <w:pPr>
        <w:pStyle w:val="a6"/>
        <w:spacing w:line="240" w:lineRule="exact"/>
        <w:ind w:right="-1"/>
        <w:rPr>
          <w:rFonts w:ascii="Palatino Linotype" w:hAnsi="Palatino Linotype"/>
          <w:lang w:val="en-US"/>
        </w:rPr>
      </w:pPr>
    </w:p>
    <w:p w:rsidR="00F600EB" w:rsidRPr="007640DC" w:rsidRDefault="00F600EB" w:rsidP="00F600EB">
      <w:pPr>
        <w:pStyle w:val="a6"/>
        <w:spacing w:line="240" w:lineRule="exact"/>
        <w:ind w:right="-1"/>
        <w:rPr>
          <w:rFonts w:ascii="Palatino Linotype" w:hAnsi="Palatino Linotype"/>
          <w:i/>
          <w:iCs/>
        </w:rPr>
      </w:pPr>
      <w:r w:rsidRPr="00F600EB">
        <w:rPr>
          <w:rFonts w:ascii="Palatino Linotype" w:hAnsi="Palatino Linotype"/>
        </w:rPr>
        <w:t xml:space="preserve">  </w:t>
      </w:r>
    </w:p>
    <w:p w:rsidR="00F600EB" w:rsidRPr="007640DC" w:rsidRDefault="00F600EB" w:rsidP="00F600EB">
      <w:pPr>
        <w:pStyle w:val="a6"/>
        <w:tabs>
          <w:tab w:val="left" w:pos="2730"/>
        </w:tabs>
        <w:spacing w:before="422" w:line="240" w:lineRule="exact"/>
        <w:ind w:right="18"/>
        <w:rPr>
          <w:rFonts w:ascii="Palatino Linotype" w:hAnsi="Palatino Linotype"/>
        </w:rPr>
      </w:pPr>
    </w:p>
    <w:p w:rsidR="00F600EB" w:rsidRPr="007640DC" w:rsidRDefault="00F600EB" w:rsidP="00F600EB">
      <w:pPr>
        <w:pStyle w:val="a6"/>
        <w:spacing w:line="240" w:lineRule="exact"/>
        <w:rPr>
          <w:rFonts w:ascii="Palatino Linotype" w:hAnsi="Palatino Linotype"/>
          <w:b/>
          <w:spacing w:val="20"/>
        </w:rPr>
      </w:pPr>
      <w:r>
        <w:rPr>
          <w:rFonts w:ascii="Palatino Linotype" w:hAnsi="Palatino Linotype"/>
          <w:b/>
          <w:spacing w:val="20"/>
          <w:lang w:val="en-US"/>
        </w:rPr>
        <w:t xml:space="preserve"> </w:t>
      </w: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7A15C9" w:rsidRPr="007640DC" w:rsidRDefault="007A15C9" w:rsidP="007A15C9">
      <w:pPr>
        <w:pStyle w:val="a6"/>
        <w:spacing w:line="240" w:lineRule="exact"/>
        <w:ind w:left="216" w:right="196"/>
        <w:rPr>
          <w:rFonts w:ascii="Palatino Linotype" w:hAnsi="Palatino Linotype"/>
          <w:b/>
          <w:spacing w:val="20"/>
        </w:rPr>
      </w:pPr>
      <w:r w:rsidRPr="00BB048D">
        <w:rPr>
          <w:rFonts w:ascii="Palatino Linotype" w:hAnsi="Palatino Linotype"/>
          <w:b/>
          <w:spacing w:val="20"/>
        </w:rPr>
        <w:t>Συνοχή</w:t>
      </w:r>
      <w:r w:rsidRPr="007640DC">
        <w:rPr>
          <w:rFonts w:ascii="Palatino Linotype" w:hAnsi="Palatino Linotype"/>
          <w:b/>
          <w:spacing w:val="20"/>
        </w:rPr>
        <w:t xml:space="preserve"> </w:t>
      </w:r>
    </w:p>
    <w:p w:rsidR="00F600EB" w:rsidRPr="007640DC" w:rsidRDefault="00F600EB" w:rsidP="00F600EB">
      <w:pPr>
        <w:pStyle w:val="a6"/>
        <w:spacing w:line="240" w:lineRule="exact"/>
        <w:rPr>
          <w:rFonts w:ascii="Palatino Linotype" w:hAnsi="Palatino Linotype"/>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ind w:left="216" w:right="196"/>
        <w:rPr>
          <w:rFonts w:ascii="Palatino Linotype" w:hAnsi="Palatino Linotype"/>
          <w:b/>
        </w:rPr>
      </w:pPr>
    </w:p>
    <w:p w:rsidR="00F600EB" w:rsidRPr="007640DC" w:rsidRDefault="00F600EB" w:rsidP="00F600EB">
      <w:pPr>
        <w:pStyle w:val="a6"/>
        <w:spacing w:line="240" w:lineRule="exact"/>
        <w:ind w:left="216" w:right="196"/>
        <w:rPr>
          <w:rFonts w:ascii="Palatino Linotype" w:hAnsi="Palatino Linotype"/>
          <w:b/>
        </w:rPr>
      </w:pPr>
    </w:p>
    <w:p w:rsidR="00F600EB" w:rsidRPr="007640DC" w:rsidRDefault="00F600EB" w:rsidP="00F600EB">
      <w:pPr>
        <w:pStyle w:val="a6"/>
        <w:spacing w:line="240" w:lineRule="exact"/>
        <w:ind w:left="710" w:right="-1"/>
        <w:rPr>
          <w:rFonts w:ascii="Palatino Linotype" w:hAnsi="Palatino Linotype"/>
          <w:i/>
          <w:iCs/>
        </w:rPr>
      </w:pPr>
    </w:p>
    <w:p w:rsidR="00F600EB" w:rsidRPr="007640DC" w:rsidRDefault="00F600EB" w:rsidP="00F600EB">
      <w:pPr>
        <w:pStyle w:val="a6"/>
        <w:spacing w:line="240" w:lineRule="exact"/>
        <w:ind w:left="710" w:right="-1"/>
        <w:rPr>
          <w:rFonts w:ascii="Palatino Linotype" w:hAnsi="Palatino Linotype"/>
          <w:i/>
          <w:iCs/>
        </w:rPr>
      </w:pPr>
    </w:p>
    <w:p w:rsidR="00F600EB" w:rsidRPr="007640DC" w:rsidRDefault="00F600EB" w:rsidP="00F600EB">
      <w:pPr>
        <w:pStyle w:val="a6"/>
        <w:spacing w:line="240" w:lineRule="exact"/>
        <w:ind w:left="710" w:right="-1"/>
        <w:rPr>
          <w:rFonts w:ascii="Palatino Linotype" w:hAnsi="Palatino Linotype"/>
          <w:i/>
          <w:iCs/>
        </w:rPr>
      </w:pPr>
    </w:p>
    <w:p w:rsidR="00F600EB" w:rsidRDefault="00F600EB" w:rsidP="00F600EB">
      <w:pPr>
        <w:pStyle w:val="a6"/>
        <w:spacing w:line="240" w:lineRule="exact"/>
        <w:rPr>
          <w:rFonts w:ascii="Palatino Linotype" w:hAnsi="Palatino Linotype"/>
        </w:rPr>
      </w:pPr>
    </w:p>
    <w:tbl>
      <w:tblPr>
        <w:tblpPr w:leftFromText="180" w:rightFromText="180" w:vertAnchor="text" w:horzAnchor="margin" w:tblpXSpec="center" w:tblpY="467"/>
        <w:tblW w:w="8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6038"/>
      </w:tblGrid>
      <w:tr w:rsidR="00F600EB" w:rsidRPr="006E0E2C" w:rsidTr="00273A94">
        <w:trPr>
          <w:trHeight w:val="786"/>
        </w:trPr>
        <w:tc>
          <w:tcPr>
            <w:tcW w:w="0" w:type="auto"/>
            <w:tcBorders>
              <w:top w:val="nil"/>
              <w:left w:val="nil"/>
              <w:bottom w:val="single" w:sz="4" w:space="0" w:color="000000"/>
              <w:right w:val="nil"/>
            </w:tcBorders>
          </w:tcPr>
          <w:p w:rsidR="00F600EB" w:rsidRPr="006E0E2C" w:rsidRDefault="00F600EB" w:rsidP="00273A94">
            <w:pPr>
              <w:pStyle w:val="a6"/>
              <w:spacing w:line="240" w:lineRule="exact"/>
              <w:rPr>
                <w:rFonts w:ascii="Palatino Linotype" w:hAnsi="Palatino Linotype"/>
              </w:rPr>
            </w:pPr>
          </w:p>
        </w:tc>
        <w:tc>
          <w:tcPr>
            <w:tcW w:w="6038" w:type="dxa"/>
            <w:tcBorders>
              <w:top w:val="nil"/>
              <w:left w:val="nil"/>
              <w:bottom w:val="single" w:sz="4" w:space="0" w:color="000000"/>
              <w:right w:val="nil"/>
            </w:tcBorders>
          </w:tcPr>
          <w:p w:rsidR="00F600EB" w:rsidRPr="006E0E2C" w:rsidRDefault="00F600EB" w:rsidP="00273A94">
            <w:pPr>
              <w:pStyle w:val="a6"/>
              <w:spacing w:line="240" w:lineRule="exact"/>
              <w:rPr>
                <w:rFonts w:ascii="Palatino Linotype" w:hAnsi="Palatino Linotype"/>
                <w:b/>
              </w:rPr>
            </w:pPr>
            <w:r w:rsidRPr="006E0E2C">
              <w:rPr>
                <w:rFonts w:ascii="Palatino Linotype" w:hAnsi="Palatino Linotype"/>
                <w:b/>
              </w:rPr>
              <w:t xml:space="preserve">         ΣΥΝΔΕΤΙΚΕΣ ΛΕΞΕΙΣ</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rPr>
          <w:trHeight w:val="786"/>
        </w:trPr>
        <w:tc>
          <w:tcPr>
            <w:tcW w:w="0" w:type="auto"/>
            <w:tcBorders>
              <w:top w:val="single" w:sz="4" w:space="0" w:color="000000"/>
            </w:tcBorders>
          </w:tcPr>
          <w:p w:rsidR="00F600EB" w:rsidRPr="006E0E2C" w:rsidRDefault="00F600EB" w:rsidP="00273A94">
            <w:pPr>
              <w:pStyle w:val="a6"/>
              <w:spacing w:line="312" w:lineRule="exact"/>
              <w:ind w:right="13"/>
              <w:rPr>
                <w:rFonts w:ascii="Palatino Linotype" w:hAnsi="Palatino Linotype"/>
              </w:rPr>
            </w:pPr>
            <w:r w:rsidRPr="006E0E2C">
              <w:rPr>
                <w:rFonts w:ascii="Palatino Linotype" w:hAnsi="Palatino Linotype"/>
              </w:rPr>
              <w:t>επεξήγηση</w:t>
            </w:r>
          </w:p>
        </w:tc>
        <w:tc>
          <w:tcPr>
            <w:tcW w:w="6038" w:type="dxa"/>
            <w:tcBorders>
              <w:top w:val="single" w:sz="4" w:space="0" w:color="000000"/>
            </w:tcBorders>
          </w:tcPr>
          <w:p w:rsidR="00F600EB" w:rsidRPr="006E0E2C" w:rsidRDefault="00F600EB" w:rsidP="00273A94">
            <w:pPr>
              <w:pStyle w:val="a6"/>
              <w:spacing w:line="312" w:lineRule="exact"/>
              <w:ind w:right="13"/>
            </w:pPr>
            <w:r w:rsidRPr="006E0E2C">
              <w:rPr>
                <w:rFonts w:ascii="Palatino Linotype" w:hAnsi="Palatino Linotype"/>
                <w:i/>
                <w:iCs/>
                <w:w w:val="90"/>
              </w:rPr>
              <w:t xml:space="preserve">συγκεκριµένα, ειδικότερα, </w:t>
            </w:r>
            <w:r w:rsidRPr="006E0E2C">
              <w:rPr>
                <w:rFonts w:ascii="Palatino Linotype" w:hAnsi="Palatino Linotype"/>
                <w:w w:val="90"/>
              </w:rPr>
              <w:t xml:space="preserve">µε </w:t>
            </w:r>
            <w:r w:rsidRPr="006E0E2C">
              <w:rPr>
                <w:rFonts w:ascii="Palatino Linotype" w:hAnsi="Palatino Linotype"/>
                <w:i/>
                <w:iCs/>
                <w:w w:val="90"/>
              </w:rPr>
              <w:t>άλλα λόγια, εξnγώ</w:t>
            </w:r>
            <w:r w:rsidRPr="006E0E2C">
              <w:rPr>
                <w:rFonts w:ascii="Palatino Linotype" w:hAnsi="Palatino Linotype"/>
                <w:i/>
                <w:iCs/>
                <w:w w:val="90"/>
              </w:rPr>
              <w:softHyphen/>
              <w:t>ντας,αυτό σnµαίνει, για να γίνω πιο σαφής</w:t>
            </w:r>
            <w:r w:rsidRPr="006E0E2C">
              <w:rPr>
                <w:rFonts w:ascii="Palatino Linotype" w:hAnsi="Palatino Linotype"/>
                <w:w w:val="89"/>
              </w:rPr>
              <w:t xml:space="preserve"> κ. ά.</w:t>
            </w:r>
          </w:p>
        </w:tc>
      </w:tr>
      <w:tr w:rsidR="00F600EB" w:rsidRPr="006E0E2C" w:rsidTr="00273A94">
        <w:tc>
          <w:tcPr>
            <w:tcW w:w="0" w:type="auto"/>
          </w:tcPr>
          <w:p w:rsidR="00F600EB" w:rsidRPr="006E0E2C" w:rsidRDefault="00F600EB" w:rsidP="00273A94">
            <w:pPr>
              <w:pStyle w:val="a6"/>
              <w:spacing w:line="312" w:lineRule="exact"/>
              <w:ind w:right="13"/>
            </w:pPr>
            <w:r w:rsidRPr="006E0E2C">
              <w:rPr>
                <w:rFonts w:ascii="Palatino Linotype" w:hAnsi="Palatino Linotype"/>
              </w:rPr>
              <w:t>αντίθεση</w:t>
            </w:r>
          </w:p>
        </w:tc>
        <w:tc>
          <w:tcPr>
            <w:tcW w:w="6038" w:type="dxa"/>
          </w:tcPr>
          <w:p w:rsidR="00F600EB" w:rsidRPr="006E0E2C" w:rsidRDefault="00F600EB" w:rsidP="00273A94">
            <w:pPr>
              <w:rPr>
                <w:szCs w:val="24"/>
              </w:rPr>
            </w:pPr>
            <w:r w:rsidRPr="006E0E2C">
              <w:rPr>
                <w:rFonts w:ascii="Palatino Linotype" w:hAnsi="Palatino Linotype"/>
                <w:i/>
                <w:iCs/>
                <w:w w:val="90"/>
                <w:szCs w:val="24"/>
              </w:rPr>
              <w:t>εξάλλου, εντούτοις, όµως, ενώ, αλλά, αν και, ωσrόσo</w:t>
            </w:r>
            <w:r w:rsidRPr="006E0E2C">
              <w:rPr>
                <w:rFonts w:ascii="Palatino Linotype" w:hAnsi="Palatino Linotype"/>
                <w:szCs w:val="24"/>
              </w:rPr>
              <w:t xml:space="preserve">, </w:t>
            </w:r>
            <w:r w:rsidRPr="006E0E2C">
              <w:rPr>
                <w:rFonts w:ascii="Palatino Linotype" w:hAnsi="Palatino Linotype"/>
                <w:i/>
                <w:iCs/>
                <w:w w:val="90"/>
                <w:szCs w:val="24"/>
              </w:rPr>
              <w:t xml:space="preserve">αντίθετα, παρόλο που, από την άλλn πλευρά </w:t>
            </w:r>
            <w:r w:rsidRPr="006E0E2C">
              <w:rPr>
                <w:rFonts w:ascii="Palatino Linotype" w:hAnsi="Palatino Linotype"/>
                <w:w w:val="89"/>
                <w:szCs w:val="24"/>
              </w:rPr>
              <w:t>κ. ά.</w:t>
            </w:r>
          </w:p>
        </w:tc>
      </w:tr>
      <w:tr w:rsidR="00F600EB" w:rsidRPr="006E0E2C" w:rsidTr="00273A94">
        <w:trPr>
          <w:trHeight w:val="837"/>
        </w:trPr>
        <w:tc>
          <w:tcPr>
            <w:tcW w:w="0" w:type="auto"/>
          </w:tcPr>
          <w:p w:rsidR="00F600EB" w:rsidRPr="006E0E2C" w:rsidRDefault="00F600EB" w:rsidP="00273A94">
            <w:pPr>
              <w:pStyle w:val="a6"/>
              <w:spacing w:line="312" w:lineRule="exact"/>
              <w:ind w:right="13"/>
            </w:pPr>
            <w:r w:rsidRPr="006E0E2C">
              <w:rPr>
                <w:rFonts w:ascii="Palatino Linotype" w:hAnsi="Palatino Linotype"/>
              </w:rPr>
              <w:t>συμπέρασμα</w:t>
            </w:r>
          </w:p>
        </w:tc>
        <w:tc>
          <w:tcPr>
            <w:tcW w:w="6038" w:type="dxa"/>
          </w:tcPr>
          <w:p w:rsidR="00F600EB" w:rsidRPr="006E0E2C" w:rsidRDefault="00F600EB" w:rsidP="00273A94">
            <w:r w:rsidRPr="006E0E2C">
              <w:rPr>
                <w:rFonts w:ascii="Palatino Linotype" w:hAnsi="Palatino Linotype"/>
                <w:i/>
                <w:iCs/>
                <w:w w:val="90"/>
                <w:szCs w:val="24"/>
              </w:rPr>
              <w:t>λοιπόν, άρα, συµπερασµατικά, συνεπώς, µε αποτέλε</w:t>
            </w:r>
            <w:r w:rsidRPr="006E0E2C">
              <w:rPr>
                <w:rFonts w:ascii="Palatino Linotype" w:hAnsi="Palatino Linotype"/>
                <w:i/>
                <w:iCs/>
                <w:w w:val="90"/>
                <w:szCs w:val="24"/>
              </w:rPr>
              <w:softHyphen/>
              <w:t xml:space="preserve">σµα, το συµπέρασµα είναι, όπως φαίνεται, επομένως </w:t>
            </w:r>
            <w:r w:rsidRPr="006E0E2C">
              <w:rPr>
                <w:rFonts w:ascii="Palatino Linotype" w:hAnsi="Palatino Linotype"/>
                <w:w w:val="89"/>
                <w:szCs w:val="24"/>
              </w:rPr>
              <w:t>κ. ά.</w:t>
            </w:r>
          </w:p>
        </w:tc>
      </w:tr>
      <w:tr w:rsidR="00F600EB" w:rsidRPr="006E0E2C" w:rsidTr="00273A94">
        <w:trPr>
          <w:trHeight w:val="978"/>
        </w:trPr>
        <w:tc>
          <w:tcPr>
            <w:tcW w:w="0" w:type="auto"/>
          </w:tcPr>
          <w:p w:rsidR="00F600EB" w:rsidRPr="006E0E2C" w:rsidRDefault="00F600EB" w:rsidP="00273A94">
            <w:pPr>
              <w:pStyle w:val="a6"/>
              <w:spacing w:line="312" w:lineRule="exact"/>
              <w:ind w:right="13"/>
            </w:pPr>
            <w:r w:rsidRPr="006E0E2C">
              <w:rPr>
                <w:rFonts w:ascii="Palatino Linotype" w:hAnsi="Palatino Linotype"/>
              </w:rPr>
              <w:t>χρονική σειρά</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µετά, ύστερα, αργότερα, πριν από αυτό, κατόπιν, έπειτα, προn</w:t>
            </w:r>
            <w:r w:rsidRPr="006E0E2C">
              <w:rPr>
                <w:rFonts w:ascii="Palatino Linotype" w:hAnsi="Palatino Linotype"/>
                <w:i/>
                <w:iCs/>
                <w:w w:val="90"/>
              </w:rPr>
              <w:softHyphen/>
              <w:t xml:space="preserve">γουµένως, στο µεταξύ, rην ίδια σrιγµή </w:t>
            </w:r>
            <w:r w:rsidRPr="006E0E2C">
              <w:rPr>
                <w:rFonts w:ascii="Palatino Linotype" w:hAnsi="Palatino Linotype"/>
                <w:iCs/>
                <w:w w:val="90"/>
              </w:rPr>
              <w:t>κ. ά.</w:t>
            </w:r>
          </w:p>
        </w:tc>
      </w:tr>
      <w:tr w:rsidR="00F600EB" w:rsidRPr="006E0E2C" w:rsidTr="00273A94">
        <w:trPr>
          <w:trHeight w:val="978"/>
        </w:trPr>
        <w:tc>
          <w:tcPr>
            <w:tcW w:w="0" w:type="auto"/>
          </w:tcPr>
          <w:p w:rsidR="00F600EB" w:rsidRPr="006E0E2C" w:rsidRDefault="00F600EB" w:rsidP="00273A94">
            <w:r w:rsidRPr="006E0E2C">
              <w:rPr>
                <w:rFonts w:ascii="Palatino Linotype" w:hAnsi="Palatino Linotype"/>
                <w:szCs w:val="24"/>
              </w:rPr>
              <w:t>τόπος</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 xml:space="preserve">πάνω, κάτω, αριστερά, δεξιά, ανάµεσα, στη µέσn, στο βάθος, στην άκρn, στο κέντρο, πέρα, µακριά </w:t>
            </w:r>
            <w:r w:rsidRPr="006E0E2C">
              <w:rPr>
                <w:rFonts w:ascii="Palatino Linotype" w:hAnsi="Palatino Linotype"/>
                <w:iCs/>
                <w:w w:val="90"/>
              </w:rPr>
              <w:t>κ. ά.</w:t>
            </w:r>
          </w:p>
        </w:tc>
      </w:tr>
      <w:tr w:rsidR="00F600EB" w:rsidRPr="006E0E2C" w:rsidTr="00273A94">
        <w:trPr>
          <w:trHeight w:val="694"/>
        </w:trPr>
        <w:tc>
          <w:tcPr>
            <w:tcW w:w="0" w:type="auto"/>
          </w:tcPr>
          <w:p w:rsidR="00F600EB" w:rsidRPr="006E0E2C" w:rsidRDefault="00F600EB" w:rsidP="00273A94">
            <w:r w:rsidRPr="006E0E2C">
              <w:rPr>
                <w:rFonts w:ascii="Palatino Linotype" w:hAnsi="Palatino Linotype"/>
                <w:szCs w:val="24"/>
              </w:rPr>
              <w:t>αιτία</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 xml:space="preserve">επειδή, εφόσον, γιατί, γι' αυτό, µια και, λόγω του όrι, εξαιτίας, αυτό οφείλεται, ο λόγος είναι </w:t>
            </w:r>
            <w:r w:rsidRPr="006E0E2C">
              <w:rPr>
                <w:rFonts w:ascii="Palatino Linotype" w:hAnsi="Palatino Linotype"/>
                <w:iCs/>
                <w:w w:val="90"/>
              </w:rPr>
              <w:t>κ. ά.</w:t>
            </w:r>
          </w:p>
        </w:tc>
      </w:tr>
      <w:tr w:rsidR="00F600EB" w:rsidRPr="006E0E2C" w:rsidTr="00273A94">
        <w:trPr>
          <w:trHeight w:val="846"/>
        </w:trPr>
        <w:tc>
          <w:tcPr>
            <w:tcW w:w="0" w:type="auto"/>
          </w:tcPr>
          <w:p w:rsidR="00F600EB" w:rsidRPr="006E0E2C" w:rsidRDefault="00F600EB" w:rsidP="00273A94">
            <w:r w:rsidRPr="006E0E2C">
              <w:rPr>
                <w:rFonts w:ascii="Palatino Linotype" w:hAnsi="Palatino Linotype"/>
                <w:szCs w:val="24"/>
              </w:rPr>
              <w:t>σύγκριση</w:t>
            </w:r>
          </w:p>
        </w:tc>
        <w:tc>
          <w:tcPr>
            <w:tcW w:w="6038" w:type="dxa"/>
          </w:tcPr>
          <w:p w:rsidR="00F600EB" w:rsidRPr="006E0E2C" w:rsidRDefault="00F600EB" w:rsidP="00273A94">
            <w:pPr>
              <w:pStyle w:val="a6"/>
              <w:spacing w:line="312" w:lineRule="exact"/>
              <w:ind w:right="13"/>
              <w:jc w:val="both"/>
            </w:pPr>
            <w:r w:rsidRPr="006E0E2C">
              <w:rPr>
                <w:rFonts w:ascii="Palatino Linotype" w:hAnsi="Palatino Linotype"/>
                <w:i/>
                <w:iCs/>
                <w:w w:val="90"/>
              </w:rPr>
              <w:t xml:space="preserve">παρόµοια, κατά παρόµοιο τρόπο, αντίστοιχα, µε τον ίδιο τρόπo, κατ' ανάλογο τρόπο, κάτι ανάλογο συµβαίνει </w:t>
            </w:r>
            <w:r w:rsidRPr="006E0E2C">
              <w:rPr>
                <w:rFonts w:ascii="Palatino Linotype" w:hAnsi="Palatino Linotype"/>
                <w:iCs/>
                <w:w w:val="90"/>
              </w:rPr>
              <w:t>κ. ά.</w:t>
            </w:r>
          </w:p>
        </w:tc>
      </w:tr>
      <w:tr w:rsidR="00F600EB" w:rsidRPr="006E0E2C" w:rsidTr="00273A94">
        <w:tc>
          <w:tcPr>
            <w:tcW w:w="0" w:type="auto"/>
          </w:tcPr>
          <w:p w:rsidR="00F600EB" w:rsidRPr="006E0E2C" w:rsidRDefault="00F600EB" w:rsidP="00273A94">
            <w:r w:rsidRPr="006E0E2C">
              <w:rPr>
                <w:rFonts w:ascii="Palatino Linotype" w:hAnsi="Palatino Linotype"/>
                <w:szCs w:val="24"/>
              </w:rPr>
              <w:t>έμφαση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ιδιαίτερα, µάλιστα, κυρίως, προπάντων, θα θέλαµε να τονίσουµε, αξίζει να υπογραµµιστεί, ιδιαίτερα χαρακτnριστικό είναι ότι  κ. ά.</w:t>
            </w:r>
          </w:p>
        </w:tc>
      </w:tr>
      <w:tr w:rsidR="00F600EB" w:rsidRPr="006E0E2C" w:rsidTr="00273A94">
        <w:tc>
          <w:tcPr>
            <w:tcW w:w="0" w:type="auto"/>
          </w:tcPr>
          <w:p w:rsidR="00F600EB" w:rsidRPr="006E0E2C" w:rsidRDefault="00F600EB" w:rsidP="00273A94">
            <w:pPr>
              <w:rPr>
                <w:rFonts w:ascii="Palatino Linotype" w:hAnsi="Palatino Linotype"/>
                <w:szCs w:val="24"/>
              </w:rPr>
            </w:pPr>
            <w:r w:rsidRPr="006E0E2C">
              <w:rPr>
                <w:rFonts w:ascii="Palatino Linotype" w:hAnsi="Palatino Linotype"/>
                <w:szCs w:val="24"/>
              </w:rPr>
              <w:t>απαρίθμηση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πρώτον, δεύτερον, τρίτον ... , αρχικά, στην αρxή, πρώτα πρώτα, στη  συνέχεια, ακολούθως κ. ά.</w:t>
            </w: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προϋπόθεση/όροι</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αν, µε rnv προϋπόθεσn, µε τον όρο, µε δεδοµένο, σ’ αυτήν την περίπτωσn, υπό αυτές rις συνθήκες, στην περίπτωσn που, σ' αυτό το πλαίσιο κ. ά.</w:t>
            </w: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βεβαίωση /πιθανότητα</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βέβαια, ασφαλώς, κατά γενική οµολογία, προφανώς, αναµφίβολα, χωρίς αµφιβολία, είναι γενικά αποδεκτό, όλοι θα συµφωνήσουν όrι, το βέβαιο είναι ότι, είναι αλήθεια ότι, ίσως, µάλλον, πιθανόν, είναι πιθανό κ. ά.</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προσθήκη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επίσnς, επιπλέον, επιπροσθέτως, συµπλnρωµατικά, εκτός από αυτό, ακόµα, εξάλλου κ. ά.</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c>
          <w:tcPr>
            <w:tcW w:w="0" w:type="auto"/>
            <w:vAlign w:val="center"/>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 xml:space="preserve">παράδειγµα </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παραδείγματος χάρη, λόγου χάρη, για παράδειγμα, όπως κ. ά.</w:t>
            </w:r>
          </w:p>
          <w:p w:rsidR="00F600EB" w:rsidRPr="006E0E2C" w:rsidRDefault="00F600EB" w:rsidP="00273A94">
            <w:pPr>
              <w:spacing w:after="100" w:afterAutospacing="1" w:line="312" w:lineRule="exact"/>
              <w:ind w:right="13"/>
              <w:rPr>
                <w:rFonts w:ascii="Palatino Linotype" w:hAnsi="Palatino Linotype"/>
                <w:i/>
                <w:iCs/>
                <w:w w:val="90"/>
                <w:szCs w:val="24"/>
              </w:rPr>
            </w:pPr>
          </w:p>
        </w:tc>
      </w:tr>
    </w:tbl>
    <w:p w:rsidR="00F600EB" w:rsidRDefault="00F600EB" w:rsidP="00F600EB">
      <w:pPr>
        <w:pStyle w:val="a6"/>
        <w:spacing w:line="240" w:lineRule="exact"/>
        <w:rPr>
          <w:rFonts w:ascii="Palatino Linotype" w:hAnsi="Palatino Linotype"/>
        </w:rPr>
      </w:pPr>
      <w:r>
        <w:rPr>
          <w:rFonts w:ascii="Palatino Linotype" w:hAnsi="Palatino Linotype"/>
        </w:rPr>
        <w:t xml:space="preserve">                         </w:t>
      </w:r>
    </w:p>
    <w:p w:rsidR="00F600EB" w:rsidRPr="007640DC" w:rsidRDefault="00F600EB" w:rsidP="00F600EB">
      <w:pPr>
        <w:pStyle w:val="a6"/>
        <w:spacing w:line="240" w:lineRule="exact"/>
        <w:rPr>
          <w:rFonts w:ascii="Palatino Linotype" w:hAnsi="Palatino Linotype"/>
        </w:rPr>
      </w:pPr>
    </w:p>
    <w:p w:rsidR="00F600EB" w:rsidRPr="00F600EB" w:rsidRDefault="00F600EB" w:rsidP="00AC39DC">
      <w:pPr>
        <w:pStyle w:val="a6"/>
        <w:jc w:val="both"/>
        <w:rPr>
          <w:rFonts w:ascii="Palatino Linotype" w:hAnsi="Palatino Linotype" w:cs="Times New Roman"/>
          <w:i/>
          <w:sz w:val="18"/>
          <w:szCs w:val="18"/>
        </w:rPr>
      </w:pPr>
    </w:p>
    <w:p w:rsidR="00AC39DC" w:rsidRDefault="00AC39DC" w:rsidP="00AC39DC">
      <w:pPr>
        <w:pStyle w:val="a6"/>
        <w:jc w:val="both"/>
        <w:rPr>
          <w:rFonts w:ascii="Palatino Linotype" w:hAnsi="Palatino Linotype"/>
          <w:b/>
          <w:i/>
          <w:sz w:val="22"/>
          <w:szCs w:val="22"/>
        </w:rPr>
      </w:pPr>
    </w:p>
    <w:p w:rsidR="00AC39DC" w:rsidRDefault="00AC39DC" w:rsidP="00AC39DC">
      <w:pPr>
        <w:pStyle w:val="a6"/>
        <w:jc w:val="both"/>
        <w:rPr>
          <w:rFonts w:ascii="Palatino Linotype" w:hAnsi="Palatino Linotype"/>
          <w:b/>
          <w:i/>
          <w:sz w:val="22"/>
          <w:szCs w:val="22"/>
        </w:rPr>
      </w:pPr>
    </w:p>
    <w:p w:rsidR="00AC39DC" w:rsidRPr="00BF6D18" w:rsidRDefault="00AC39DC" w:rsidP="00BF6D18">
      <w:pPr>
        <w:autoSpaceDE w:val="0"/>
        <w:autoSpaceDN w:val="0"/>
        <w:adjustRightInd w:val="0"/>
        <w:jc w:val="right"/>
        <w:rPr>
          <w:rFonts w:asciiTheme="minorHAnsi" w:hAnsiTheme="minorHAnsi" w:cstheme="minorHAnsi"/>
          <w:sz w:val="20"/>
          <w:szCs w:val="20"/>
        </w:rPr>
      </w:pPr>
    </w:p>
    <w:sectPr w:rsidR="00AC39DC" w:rsidRPr="00BF6D18" w:rsidSect="00177AF0">
      <w:pgSz w:w="11906" w:h="16838"/>
      <w:pgMar w:top="709" w:right="127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OldTimes UC Pol">
    <w:altName w:val="Courier New"/>
    <w:charset w:val="00"/>
    <w:family w:val="auto"/>
    <w:pitch w:val="variable"/>
    <w:sig w:usb0="00000001" w:usb1="00000000"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swiss"/>
    <w:notTrueType/>
    <w:pitch w:val="default"/>
    <w:sig w:usb0="00000081" w:usb1="00000000" w:usb2="00000000" w:usb3="00000000" w:csb0="00000008"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Cond">
    <w:altName w:val="MS Gothic"/>
    <w:panose1 w:val="00000000000000000000"/>
    <w:charset w:val="80"/>
    <w:family w:val="swiss"/>
    <w:notTrueType/>
    <w:pitch w:val="default"/>
    <w:sig w:usb0="00000000" w:usb1="08070000" w:usb2="00000010" w:usb3="00000000" w:csb0="00020000" w:csb1="00000000"/>
  </w:font>
  <w:font w:name="Verdana-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9A5FDE"/>
    <w:lvl w:ilvl="0">
      <w:numFmt w:val="bullet"/>
      <w:lvlText w:val="*"/>
      <w:lvlJc w:val="left"/>
    </w:lvl>
  </w:abstractNum>
  <w:abstractNum w:abstractNumId="1">
    <w:nsid w:val="0073669B"/>
    <w:multiLevelType w:val="hybridMultilevel"/>
    <w:tmpl w:val="17B61A06"/>
    <w:lvl w:ilvl="0" w:tplc="04080011">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
    <w:nsid w:val="05BA52CE"/>
    <w:multiLevelType w:val="hybridMultilevel"/>
    <w:tmpl w:val="9A0E72E2"/>
    <w:lvl w:ilvl="0" w:tplc="CB724958">
      <w:start w:val="1"/>
      <w:numFmt w:val="decimal"/>
      <w:lvlText w:val="%1."/>
      <w:lvlJc w:val="left"/>
      <w:pPr>
        <w:ind w:left="720" w:hanging="360"/>
      </w:pPr>
      <w:rPr>
        <w:color w:val="7030A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BE96285"/>
    <w:multiLevelType w:val="hybridMultilevel"/>
    <w:tmpl w:val="37CAA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E37488"/>
    <w:multiLevelType w:val="hybridMultilevel"/>
    <w:tmpl w:val="5BEE0B2E"/>
    <w:lvl w:ilvl="0" w:tplc="DAB26B5E">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C95083"/>
    <w:multiLevelType w:val="hybridMultilevel"/>
    <w:tmpl w:val="FA927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9D722D"/>
    <w:multiLevelType w:val="hybridMultilevel"/>
    <w:tmpl w:val="D9FE64BA"/>
    <w:lvl w:ilvl="0" w:tplc="0408000F">
      <w:start w:val="1"/>
      <w:numFmt w:val="decimal"/>
      <w:lvlText w:val="%1."/>
      <w:lvlJc w:val="left"/>
      <w:pPr>
        <w:ind w:left="5265" w:hanging="360"/>
      </w:pPr>
    </w:lvl>
    <w:lvl w:ilvl="1" w:tplc="04080019" w:tentative="1">
      <w:start w:val="1"/>
      <w:numFmt w:val="lowerLetter"/>
      <w:lvlText w:val="%2."/>
      <w:lvlJc w:val="left"/>
      <w:pPr>
        <w:ind w:left="5985" w:hanging="360"/>
      </w:pPr>
    </w:lvl>
    <w:lvl w:ilvl="2" w:tplc="0408001B" w:tentative="1">
      <w:start w:val="1"/>
      <w:numFmt w:val="lowerRoman"/>
      <w:lvlText w:val="%3."/>
      <w:lvlJc w:val="right"/>
      <w:pPr>
        <w:ind w:left="6705" w:hanging="180"/>
      </w:pPr>
    </w:lvl>
    <w:lvl w:ilvl="3" w:tplc="0408000F" w:tentative="1">
      <w:start w:val="1"/>
      <w:numFmt w:val="decimal"/>
      <w:lvlText w:val="%4."/>
      <w:lvlJc w:val="left"/>
      <w:pPr>
        <w:ind w:left="7425" w:hanging="360"/>
      </w:pPr>
    </w:lvl>
    <w:lvl w:ilvl="4" w:tplc="04080019" w:tentative="1">
      <w:start w:val="1"/>
      <w:numFmt w:val="lowerLetter"/>
      <w:lvlText w:val="%5."/>
      <w:lvlJc w:val="left"/>
      <w:pPr>
        <w:ind w:left="8145" w:hanging="360"/>
      </w:pPr>
    </w:lvl>
    <w:lvl w:ilvl="5" w:tplc="0408001B" w:tentative="1">
      <w:start w:val="1"/>
      <w:numFmt w:val="lowerRoman"/>
      <w:lvlText w:val="%6."/>
      <w:lvlJc w:val="right"/>
      <w:pPr>
        <w:ind w:left="8865" w:hanging="180"/>
      </w:pPr>
    </w:lvl>
    <w:lvl w:ilvl="6" w:tplc="0408000F" w:tentative="1">
      <w:start w:val="1"/>
      <w:numFmt w:val="decimal"/>
      <w:lvlText w:val="%7."/>
      <w:lvlJc w:val="left"/>
      <w:pPr>
        <w:ind w:left="9585" w:hanging="360"/>
      </w:pPr>
    </w:lvl>
    <w:lvl w:ilvl="7" w:tplc="04080019" w:tentative="1">
      <w:start w:val="1"/>
      <w:numFmt w:val="lowerLetter"/>
      <w:lvlText w:val="%8."/>
      <w:lvlJc w:val="left"/>
      <w:pPr>
        <w:ind w:left="10305" w:hanging="360"/>
      </w:pPr>
    </w:lvl>
    <w:lvl w:ilvl="8" w:tplc="0408001B" w:tentative="1">
      <w:start w:val="1"/>
      <w:numFmt w:val="lowerRoman"/>
      <w:lvlText w:val="%9."/>
      <w:lvlJc w:val="right"/>
      <w:pPr>
        <w:ind w:left="11025" w:hanging="180"/>
      </w:pPr>
    </w:lvl>
  </w:abstractNum>
  <w:abstractNum w:abstractNumId="7">
    <w:nsid w:val="4A4B73B1"/>
    <w:multiLevelType w:val="hybridMultilevel"/>
    <w:tmpl w:val="511AB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925CFF"/>
    <w:multiLevelType w:val="hybridMultilevel"/>
    <w:tmpl w:val="C6DC6AB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385EBE"/>
    <w:multiLevelType w:val="hybridMultilevel"/>
    <w:tmpl w:val="AED0EA4C"/>
    <w:lvl w:ilvl="0" w:tplc="08BC4ED6">
      <w:start w:val="1"/>
      <w:numFmt w:val="decimal"/>
      <w:lvlText w:val="%1."/>
      <w:lvlJc w:val="left"/>
      <w:pPr>
        <w:ind w:left="720" w:hanging="360"/>
      </w:pPr>
      <w:rPr>
        <w:rFonts w:hint="default"/>
        <w:b w:val="0"/>
        <w:i w:val="0"/>
      </w:rPr>
    </w:lvl>
    <w:lvl w:ilvl="1" w:tplc="299CCD5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D52032"/>
    <w:multiLevelType w:val="hybridMultilevel"/>
    <w:tmpl w:val="982099E6"/>
    <w:lvl w:ilvl="0" w:tplc="04080013">
      <w:start w:val="1"/>
      <w:numFmt w:val="upperRoman"/>
      <w:lvlText w:val="%1."/>
      <w:lvlJc w:val="right"/>
      <w:pPr>
        <w:ind w:left="1455" w:hanging="360"/>
      </w:pPr>
    </w:lvl>
    <w:lvl w:ilvl="1" w:tplc="04080019" w:tentative="1">
      <w:start w:val="1"/>
      <w:numFmt w:val="lowerLetter"/>
      <w:lvlText w:val="%2."/>
      <w:lvlJc w:val="left"/>
      <w:pPr>
        <w:ind w:left="2175" w:hanging="360"/>
      </w:pPr>
    </w:lvl>
    <w:lvl w:ilvl="2" w:tplc="0408001B" w:tentative="1">
      <w:start w:val="1"/>
      <w:numFmt w:val="lowerRoman"/>
      <w:lvlText w:val="%3."/>
      <w:lvlJc w:val="right"/>
      <w:pPr>
        <w:ind w:left="2895" w:hanging="180"/>
      </w:pPr>
    </w:lvl>
    <w:lvl w:ilvl="3" w:tplc="0408000F" w:tentative="1">
      <w:start w:val="1"/>
      <w:numFmt w:val="decimal"/>
      <w:lvlText w:val="%4."/>
      <w:lvlJc w:val="left"/>
      <w:pPr>
        <w:ind w:left="3615" w:hanging="360"/>
      </w:pPr>
    </w:lvl>
    <w:lvl w:ilvl="4" w:tplc="04080019" w:tentative="1">
      <w:start w:val="1"/>
      <w:numFmt w:val="lowerLetter"/>
      <w:lvlText w:val="%5."/>
      <w:lvlJc w:val="left"/>
      <w:pPr>
        <w:ind w:left="4335" w:hanging="360"/>
      </w:pPr>
    </w:lvl>
    <w:lvl w:ilvl="5" w:tplc="0408001B" w:tentative="1">
      <w:start w:val="1"/>
      <w:numFmt w:val="lowerRoman"/>
      <w:lvlText w:val="%6."/>
      <w:lvlJc w:val="right"/>
      <w:pPr>
        <w:ind w:left="5055" w:hanging="180"/>
      </w:pPr>
    </w:lvl>
    <w:lvl w:ilvl="6" w:tplc="0408000F" w:tentative="1">
      <w:start w:val="1"/>
      <w:numFmt w:val="decimal"/>
      <w:lvlText w:val="%7."/>
      <w:lvlJc w:val="left"/>
      <w:pPr>
        <w:ind w:left="5775" w:hanging="360"/>
      </w:pPr>
    </w:lvl>
    <w:lvl w:ilvl="7" w:tplc="04080019" w:tentative="1">
      <w:start w:val="1"/>
      <w:numFmt w:val="lowerLetter"/>
      <w:lvlText w:val="%8."/>
      <w:lvlJc w:val="left"/>
      <w:pPr>
        <w:ind w:left="6495" w:hanging="360"/>
      </w:pPr>
    </w:lvl>
    <w:lvl w:ilvl="8" w:tplc="0408001B" w:tentative="1">
      <w:start w:val="1"/>
      <w:numFmt w:val="lowerRoman"/>
      <w:lvlText w:val="%9."/>
      <w:lvlJc w:val="right"/>
      <w:pPr>
        <w:ind w:left="7215" w:hanging="180"/>
      </w:pPr>
    </w:lvl>
  </w:abstractNum>
  <w:abstractNum w:abstractNumId="11">
    <w:nsid w:val="5EC85BB6"/>
    <w:multiLevelType w:val="hybridMultilevel"/>
    <w:tmpl w:val="1832A15A"/>
    <w:lvl w:ilvl="0" w:tplc="04080011">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623C6CA6"/>
    <w:multiLevelType w:val="hybridMultilevel"/>
    <w:tmpl w:val="4C6E66B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79A866AF"/>
    <w:multiLevelType w:val="hybridMultilevel"/>
    <w:tmpl w:val="9820B30C"/>
    <w:lvl w:ilvl="0" w:tplc="04080011">
      <w:start w:val="1"/>
      <w:numFmt w:val="decimal"/>
      <w:lvlText w:val="%1)"/>
      <w:lvlJc w:val="left"/>
      <w:pPr>
        <w:ind w:left="1440" w:hanging="360"/>
      </w:pPr>
    </w:lvl>
    <w:lvl w:ilvl="1" w:tplc="6E7C0CA2">
      <w:start w:val="1"/>
      <w:numFmt w:val="decimal"/>
      <w:lvlText w:val="%2)"/>
      <w:lvlJc w:val="left"/>
      <w:pPr>
        <w:ind w:left="2160" w:hanging="360"/>
      </w:pPr>
      <w:rPr>
        <w:b w:val="0"/>
        <w:i w:val="0"/>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10"/>
  </w:num>
  <w:num w:numId="5">
    <w:abstractNumId w:val="11"/>
  </w:num>
  <w:num w:numId="6">
    <w:abstractNumId w:val="13"/>
  </w:num>
  <w:num w:numId="7">
    <w:abstractNumId w:val="1"/>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lvl w:ilvl="0">
        <w:start w:val="65535"/>
        <w:numFmt w:val="bullet"/>
        <w:lvlText w:val=""/>
        <w:legacy w:legacy="1" w:legacySpace="0" w:legacyIndent="0"/>
        <w:lvlJc w:val="left"/>
        <w:rPr>
          <w:rFonts w:ascii="Symbol" w:hAnsi="Symbol" w:hint="default"/>
          <w:color w:val="auto"/>
        </w:rPr>
      </w:lvl>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B32"/>
    <w:rsid w:val="000268AE"/>
    <w:rsid w:val="00027CE5"/>
    <w:rsid w:val="00037F21"/>
    <w:rsid w:val="00043831"/>
    <w:rsid w:val="00071ECA"/>
    <w:rsid w:val="00073ADF"/>
    <w:rsid w:val="0009532D"/>
    <w:rsid w:val="000A67D9"/>
    <w:rsid w:val="000B3005"/>
    <w:rsid w:val="000B59BE"/>
    <w:rsid w:val="000C4F4F"/>
    <w:rsid w:val="000D0D5C"/>
    <w:rsid w:val="000D36DE"/>
    <w:rsid w:val="000E231D"/>
    <w:rsid w:val="000F427C"/>
    <w:rsid w:val="000F7B22"/>
    <w:rsid w:val="00102989"/>
    <w:rsid w:val="001036EA"/>
    <w:rsid w:val="00105B8B"/>
    <w:rsid w:val="00110782"/>
    <w:rsid w:val="00110B30"/>
    <w:rsid w:val="0013014F"/>
    <w:rsid w:val="00130A80"/>
    <w:rsid w:val="00151B56"/>
    <w:rsid w:val="001522BF"/>
    <w:rsid w:val="00161E5C"/>
    <w:rsid w:val="00166E6A"/>
    <w:rsid w:val="00170C84"/>
    <w:rsid w:val="00177AF0"/>
    <w:rsid w:val="001D5FE3"/>
    <w:rsid w:val="001E3508"/>
    <w:rsid w:val="001F065E"/>
    <w:rsid w:val="001F4C73"/>
    <w:rsid w:val="001F5737"/>
    <w:rsid w:val="00212CB2"/>
    <w:rsid w:val="00217746"/>
    <w:rsid w:val="0022789B"/>
    <w:rsid w:val="00236430"/>
    <w:rsid w:val="0024561C"/>
    <w:rsid w:val="0026444E"/>
    <w:rsid w:val="0026664A"/>
    <w:rsid w:val="002734EE"/>
    <w:rsid w:val="002A1433"/>
    <w:rsid w:val="002B3348"/>
    <w:rsid w:val="002C2622"/>
    <w:rsid w:val="002C4792"/>
    <w:rsid w:val="002E6B20"/>
    <w:rsid w:val="0030364D"/>
    <w:rsid w:val="00306CBB"/>
    <w:rsid w:val="003240B5"/>
    <w:rsid w:val="00332E1B"/>
    <w:rsid w:val="003336ED"/>
    <w:rsid w:val="00340358"/>
    <w:rsid w:val="003433DD"/>
    <w:rsid w:val="00344402"/>
    <w:rsid w:val="00372867"/>
    <w:rsid w:val="003817FA"/>
    <w:rsid w:val="0039202E"/>
    <w:rsid w:val="00393AF9"/>
    <w:rsid w:val="003973D3"/>
    <w:rsid w:val="003B2EFA"/>
    <w:rsid w:val="003B3ADB"/>
    <w:rsid w:val="003B5157"/>
    <w:rsid w:val="003D017B"/>
    <w:rsid w:val="003D24C1"/>
    <w:rsid w:val="003E76DC"/>
    <w:rsid w:val="00401DC5"/>
    <w:rsid w:val="004038F4"/>
    <w:rsid w:val="00412FC2"/>
    <w:rsid w:val="00433CD7"/>
    <w:rsid w:val="0045640B"/>
    <w:rsid w:val="00477CEF"/>
    <w:rsid w:val="00487218"/>
    <w:rsid w:val="00492011"/>
    <w:rsid w:val="00493D0A"/>
    <w:rsid w:val="004A2303"/>
    <w:rsid w:val="004A56B1"/>
    <w:rsid w:val="004A6047"/>
    <w:rsid w:val="004C64CC"/>
    <w:rsid w:val="004E2887"/>
    <w:rsid w:val="004F56D4"/>
    <w:rsid w:val="00503F4F"/>
    <w:rsid w:val="005128B4"/>
    <w:rsid w:val="005159AD"/>
    <w:rsid w:val="00515B32"/>
    <w:rsid w:val="00522F82"/>
    <w:rsid w:val="005609DA"/>
    <w:rsid w:val="00576146"/>
    <w:rsid w:val="0059192C"/>
    <w:rsid w:val="005A3BFE"/>
    <w:rsid w:val="005A7451"/>
    <w:rsid w:val="005B2665"/>
    <w:rsid w:val="005E1B89"/>
    <w:rsid w:val="005E599C"/>
    <w:rsid w:val="0060415D"/>
    <w:rsid w:val="00614AB3"/>
    <w:rsid w:val="006164CD"/>
    <w:rsid w:val="00621173"/>
    <w:rsid w:val="006235DE"/>
    <w:rsid w:val="006236C1"/>
    <w:rsid w:val="00624E70"/>
    <w:rsid w:val="00637DAF"/>
    <w:rsid w:val="006502CA"/>
    <w:rsid w:val="006520DA"/>
    <w:rsid w:val="0066616A"/>
    <w:rsid w:val="006740D1"/>
    <w:rsid w:val="00674F88"/>
    <w:rsid w:val="0068610C"/>
    <w:rsid w:val="0069348F"/>
    <w:rsid w:val="00694074"/>
    <w:rsid w:val="00694756"/>
    <w:rsid w:val="00697361"/>
    <w:rsid w:val="006B1905"/>
    <w:rsid w:val="006B3503"/>
    <w:rsid w:val="006B46F6"/>
    <w:rsid w:val="006C42F4"/>
    <w:rsid w:val="006D74E1"/>
    <w:rsid w:val="006E49B0"/>
    <w:rsid w:val="006E68CD"/>
    <w:rsid w:val="006E6EEE"/>
    <w:rsid w:val="006F49D6"/>
    <w:rsid w:val="00701A7F"/>
    <w:rsid w:val="00705DEF"/>
    <w:rsid w:val="0071381D"/>
    <w:rsid w:val="00724BD6"/>
    <w:rsid w:val="007568DF"/>
    <w:rsid w:val="007857EE"/>
    <w:rsid w:val="00787959"/>
    <w:rsid w:val="007A15C9"/>
    <w:rsid w:val="007A274F"/>
    <w:rsid w:val="007A589D"/>
    <w:rsid w:val="007A6449"/>
    <w:rsid w:val="007B1C71"/>
    <w:rsid w:val="007D455E"/>
    <w:rsid w:val="00821E87"/>
    <w:rsid w:val="00852ABA"/>
    <w:rsid w:val="008703A3"/>
    <w:rsid w:val="00871EC4"/>
    <w:rsid w:val="00875720"/>
    <w:rsid w:val="00884CBA"/>
    <w:rsid w:val="008852B5"/>
    <w:rsid w:val="008930C4"/>
    <w:rsid w:val="008B49E3"/>
    <w:rsid w:val="008C469B"/>
    <w:rsid w:val="008C4A06"/>
    <w:rsid w:val="008C6D3C"/>
    <w:rsid w:val="008D3554"/>
    <w:rsid w:val="008D6431"/>
    <w:rsid w:val="008E6900"/>
    <w:rsid w:val="008F159A"/>
    <w:rsid w:val="008F4213"/>
    <w:rsid w:val="0090445A"/>
    <w:rsid w:val="00914603"/>
    <w:rsid w:val="00926B75"/>
    <w:rsid w:val="0093363B"/>
    <w:rsid w:val="00937B4B"/>
    <w:rsid w:val="0098279E"/>
    <w:rsid w:val="00982950"/>
    <w:rsid w:val="00993C60"/>
    <w:rsid w:val="009B48BE"/>
    <w:rsid w:val="009C0D97"/>
    <w:rsid w:val="009C46DC"/>
    <w:rsid w:val="009D3006"/>
    <w:rsid w:val="009D66DC"/>
    <w:rsid w:val="009E5471"/>
    <w:rsid w:val="009F2D41"/>
    <w:rsid w:val="009F76BF"/>
    <w:rsid w:val="00A05129"/>
    <w:rsid w:val="00A06548"/>
    <w:rsid w:val="00A079E3"/>
    <w:rsid w:val="00A362E5"/>
    <w:rsid w:val="00A36656"/>
    <w:rsid w:val="00A456D8"/>
    <w:rsid w:val="00A72EB3"/>
    <w:rsid w:val="00A76923"/>
    <w:rsid w:val="00A76D35"/>
    <w:rsid w:val="00A80653"/>
    <w:rsid w:val="00A82A5B"/>
    <w:rsid w:val="00A85AF6"/>
    <w:rsid w:val="00A876FC"/>
    <w:rsid w:val="00A907FC"/>
    <w:rsid w:val="00AA014A"/>
    <w:rsid w:val="00AA3C25"/>
    <w:rsid w:val="00AB47EA"/>
    <w:rsid w:val="00AC0559"/>
    <w:rsid w:val="00AC39DC"/>
    <w:rsid w:val="00AD2F16"/>
    <w:rsid w:val="00AE0793"/>
    <w:rsid w:val="00AF1B42"/>
    <w:rsid w:val="00AF2DF1"/>
    <w:rsid w:val="00B11A63"/>
    <w:rsid w:val="00B13359"/>
    <w:rsid w:val="00B20D1A"/>
    <w:rsid w:val="00B218AB"/>
    <w:rsid w:val="00B220B1"/>
    <w:rsid w:val="00B40549"/>
    <w:rsid w:val="00B45275"/>
    <w:rsid w:val="00B57A7A"/>
    <w:rsid w:val="00B604FC"/>
    <w:rsid w:val="00B6100D"/>
    <w:rsid w:val="00B63189"/>
    <w:rsid w:val="00B7408D"/>
    <w:rsid w:val="00B80F35"/>
    <w:rsid w:val="00B8562C"/>
    <w:rsid w:val="00B95C71"/>
    <w:rsid w:val="00BA7E73"/>
    <w:rsid w:val="00BB048D"/>
    <w:rsid w:val="00BD2FD1"/>
    <w:rsid w:val="00BE5850"/>
    <w:rsid w:val="00BF1DD4"/>
    <w:rsid w:val="00BF6D18"/>
    <w:rsid w:val="00C24FF4"/>
    <w:rsid w:val="00C25900"/>
    <w:rsid w:val="00C32599"/>
    <w:rsid w:val="00C6328A"/>
    <w:rsid w:val="00C82497"/>
    <w:rsid w:val="00C84705"/>
    <w:rsid w:val="00C942C9"/>
    <w:rsid w:val="00C94458"/>
    <w:rsid w:val="00CC243C"/>
    <w:rsid w:val="00CC2780"/>
    <w:rsid w:val="00CD10B1"/>
    <w:rsid w:val="00CD198E"/>
    <w:rsid w:val="00CF0075"/>
    <w:rsid w:val="00D12AF9"/>
    <w:rsid w:val="00D212E4"/>
    <w:rsid w:val="00D21E00"/>
    <w:rsid w:val="00D53D27"/>
    <w:rsid w:val="00D634B7"/>
    <w:rsid w:val="00D908F7"/>
    <w:rsid w:val="00D95AB0"/>
    <w:rsid w:val="00DA2F83"/>
    <w:rsid w:val="00DB236E"/>
    <w:rsid w:val="00DC37A1"/>
    <w:rsid w:val="00DD02A3"/>
    <w:rsid w:val="00DD7E68"/>
    <w:rsid w:val="00E11280"/>
    <w:rsid w:val="00E13CFB"/>
    <w:rsid w:val="00E2184B"/>
    <w:rsid w:val="00E27FA0"/>
    <w:rsid w:val="00E32EDB"/>
    <w:rsid w:val="00E35F5E"/>
    <w:rsid w:val="00E366D5"/>
    <w:rsid w:val="00E41015"/>
    <w:rsid w:val="00E531C5"/>
    <w:rsid w:val="00E65FC6"/>
    <w:rsid w:val="00E72EF6"/>
    <w:rsid w:val="00E75E9A"/>
    <w:rsid w:val="00E80248"/>
    <w:rsid w:val="00E84C0C"/>
    <w:rsid w:val="00E87C78"/>
    <w:rsid w:val="00E97194"/>
    <w:rsid w:val="00E971B6"/>
    <w:rsid w:val="00EA41D5"/>
    <w:rsid w:val="00EB159A"/>
    <w:rsid w:val="00EC0CF1"/>
    <w:rsid w:val="00EC1696"/>
    <w:rsid w:val="00EC22B0"/>
    <w:rsid w:val="00ED2DB4"/>
    <w:rsid w:val="00EF4816"/>
    <w:rsid w:val="00F04649"/>
    <w:rsid w:val="00F13EAD"/>
    <w:rsid w:val="00F21AB9"/>
    <w:rsid w:val="00F26DA1"/>
    <w:rsid w:val="00F371D9"/>
    <w:rsid w:val="00F502A1"/>
    <w:rsid w:val="00F600EB"/>
    <w:rsid w:val="00F6332D"/>
    <w:rsid w:val="00F77ABF"/>
    <w:rsid w:val="00F809B3"/>
    <w:rsid w:val="00F95FFF"/>
    <w:rsid w:val="00FB019B"/>
    <w:rsid w:val="00FB1D1B"/>
    <w:rsid w:val="00FC4A63"/>
    <w:rsid w:val="00FE5E87"/>
    <w:rsid w:val="00FF034B"/>
    <w:rsid w:val="00FF25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13"/>
    <w:pPr>
      <w:spacing w:after="0" w:line="240" w:lineRule="auto"/>
    </w:pPr>
    <w:rPr>
      <w:rFonts w:ascii="MgOldTimes UC Pol" w:eastAsia="Times New Roman" w:hAnsi="MgOldTimes UC Pol" w:cs="Arial"/>
      <w:sz w:val="24"/>
      <w:lang w:eastAsia="el-GR"/>
    </w:rPr>
  </w:style>
  <w:style w:type="paragraph" w:styleId="1">
    <w:name w:val="heading 1"/>
    <w:basedOn w:val="a"/>
    <w:next w:val="a"/>
    <w:link w:val="1Char"/>
    <w:uiPriority w:val="9"/>
    <w:qFormat/>
    <w:rsid w:val="00AC3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8F4213"/>
    <w:pPr>
      <w:keepNext/>
      <w:tabs>
        <w:tab w:val="left" w:pos="373"/>
        <w:tab w:val="left" w:pos="476"/>
        <w:tab w:val="center" w:pos="5085"/>
      </w:tabs>
      <w:outlineLvl w:val="1"/>
    </w:pPr>
    <w:rPr>
      <w:rFonts w:ascii="Palatino Linotype" w:hAnsi="Palatino Linotype"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B32"/>
  </w:style>
  <w:style w:type="paragraph" w:styleId="Web">
    <w:name w:val="Normal (Web)"/>
    <w:basedOn w:val="a"/>
    <w:uiPriority w:val="99"/>
    <w:unhideWhenUsed/>
    <w:rsid w:val="00515B32"/>
    <w:pPr>
      <w:spacing w:before="100" w:beforeAutospacing="1" w:after="100" w:afterAutospacing="1"/>
    </w:pPr>
    <w:rPr>
      <w:rFonts w:ascii="Times New Roman" w:hAnsi="Times New Roman" w:cs="Times New Roman"/>
      <w:szCs w:val="24"/>
    </w:rPr>
  </w:style>
  <w:style w:type="paragraph" w:customStyle="1" w:styleId="10">
    <w:name w:val="Λεζάντα1"/>
    <w:basedOn w:val="a"/>
    <w:rsid w:val="00515B32"/>
    <w:pPr>
      <w:spacing w:before="100" w:beforeAutospacing="1" w:after="100" w:afterAutospacing="1"/>
    </w:pPr>
    <w:rPr>
      <w:rFonts w:ascii="Times New Roman" w:hAnsi="Times New Roman" w:cs="Times New Roman"/>
      <w:szCs w:val="24"/>
    </w:rPr>
  </w:style>
  <w:style w:type="character" w:styleId="a3">
    <w:name w:val="Emphasis"/>
    <w:basedOn w:val="a0"/>
    <w:uiPriority w:val="20"/>
    <w:qFormat/>
    <w:rsid w:val="00515B32"/>
    <w:rPr>
      <w:i/>
      <w:iCs/>
    </w:rPr>
  </w:style>
  <w:style w:type="character" w:customStyle="1" w:styleId="firstletter">
    <w:name w:val="firstletter"/>
    <w:basedOn w:val="a0"/>
    <w:rsid w:val="00515B32"/>
  </w:style>
  <w:style w:type="character" w:styleId="-">
    <w:name w:val="Hyperlink"/>
    <w:basedOn w:val="a0"/>
    <w:uiPriority w:val="99"/>
    <w:unhideWhenUsed/>
    <w:rsid w:val="00515B32"/>
    <w:rPr>
      <w:color w:val="0000FF"/>
      <w:u w:val="single"/>
    </w:rPr>
  </w:style>
  <w:style w:type="paragraph" w:customStyle="1" w:styleId="reference">
    <w:name w:val="reference"/>
    <w:basedOn w:val="a"/>
    <w:rsid w:val="00515B32"/>
    <w:pPr>
      <w:spacing w:before="100" w:beforeAutospacing="1" w:after="100" w:afterAutospacing="1"/>
    </w:pPr>
    <w:rPr>
      <w:rFonts w:ascii="Times New Roman" w:hAnsi="Times New Roman" w:cs="Times New Roman"/>
      <w:szCs w:val="24"/>
    </w:rPr>
  </w:style>
  <w:style w:type="paragraph" w:styleId="a4">
    <w:name w:val="Balloon Text"/>
    <w:basedOn w:val="a"/>
    <w:link w:val="Char"/>
    <w:uiPriority w:val="99"/>
    <w:semiHidden/>
    <w:unhideWhenUsed/>
    <w:rsid w:val="00515B32"/>
    <w:rPr>
      <w:rFonts w:ascii="Tahoma" w:hAnsi="Tahoma" w:cs="Tahoma"/>
      <w:sz w:val="16"/>
      <w:szCs w:val="16"/>
    </w:rPr>
  </w:style>
  <w:style w:type="character" w:customStyle="1" w:styleId="Char">
    <w:name w:val="Κείμενο πλαισίου Char"/>
    <w:basedOn w:val="a0"/>
    <w:link w:val="a4"/>
    <w:uiPriority w:val="99"/>
    <w:semiHidden/>
    <w:rsid w:val="00515B32"/>
    <w:rPr>
      <w:rFonts w:ascii="Tahoma" w:hAnsi="Tahoma" w:cs="Tahoma"/>
      <w:sz w:val="16"/>
      <w:szCs w:val="16"/>
    </w:rPr>
  </w:style>
  <w:style w:type="paragraph" w:styleId="a5">
    <w:name w:val="List Paragraph"/>
    <w:basedOn w:val="a"/>
    <w:uiPriority w:val="34"/>
    <w:qFormat/>
    <w:rsid w:val="00E72EF6"/>
    <w:pPr>
      <w:ind w:left="720"/>
      <w:contextualSpacing/>
    </w:pPr>
  </w:style>
  <w:style w:type="character" w:customStyle="1" w:styleId="bigger">
    <w:name w:val="bigger"/>
    <w:basedOn w:val="a0"/>
    <w:rsid w:val="008C4A06"/>
  </w:style>
  <w:style w:type="character" w:customStyle="1" w:styleId="2Char">
    <w:name w:val="Επικεφαλίδα 2 Char"/>
    <w:basedOn w:val="a0"/>
    <w:link w:val="2"/>
    <w:semiHidden/>
    <w:rsid w:val="008F4213"/>
    <w:rPr>
      <w:rFonts w:ascii="Palatino Linotype" w:eastAsia="Times New Roman" w:hAnsi="Palatino Linotype" w:cs="Tahoma"/>
      <w:u w:val="single"/>
      <w:lang w:eastAsia="el-GR"/>
    </w:rPr>
  </w:style>
  <w:style w:type="character" w:customStyle="1" w:styleId="1Char">
    <w:name w:val="Επικεφαλίδα 1 Char"/>
    <w:basedOn w:val="a0"/>
    <w:link w:val="1"/>
    <w:uiPriority w:val="9"/>
    <w:rsid w:val="00AC39DC"/>
    <w:rPr>
      <w:rFonts w:asciiTheme="majorHAnsi" w:eastAsiaTheme="majorEastAsia" w:hAnsiTheme="majorHAnsi" w:cstheme="majorBidi"/>
      <w:b/>
      <w:bCs/>
      <w:color w:val="365F91" w:themeColor="accent1" w:themeShade="BF"/>
      <w:sz w:val="28"/>
      <w:szCs w:val="28"/>
      <w:lang w:eastAsia="el-GR"/>
    </w:rPr>
  </w:style>
  <w:style w:type="paragraph" w:customStyle="1" w:styleId="a6">
    <w:name w:val="Στυλ"/>
    <w:rsid w:val="00AC39DC"/>
    <w:pPr>
      <w:widowControl w:val="0"/>
      <w:autoSpaceDE w:val="0"/>
      <w:autoSpaceDN w:val="0"/>
      <w:adjustRightInd w:val="0"/>
      <w:spacing w:after="0" w:line="240" w:lineRule="auto"/>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300501431">
      <w:bodyDiv w:val="1"/>
      <w:marLeft w:val="0"/>
      <w:marRight w:val="0"/>
      <w:marTop w:val="0"/>
      <w:marBottom w:val="0"/>
      <w:divBdr>
        <w:top w:val="none" w:sz="0" w:space="0" w:color="auto"/>
        <w:left w:val="none" w:sz="0" w:space="0" w:color="auto"/>
        <w:bottom w:val="none" w:sz="0" w:space="0" w:color="auto"/>
        <w:right w:val="none" w:sz="0" w:space="0" w:color="auto"/>
      </w:divBdr>
    </w:div>
    <w:div w:id="547036959">
      <w:bodyDiv w:val="1"/>
      <w:marLeft w:val="0"/>
      <w:marRight w:val="0"/>
      <w:marTop w:val="0"/>
      <w:marBottom w:val="0"/>
      <w:divBdr>
        <w:top w:val="none" w:sz="0" w:space="0" w:color="auto"/>
        <w:left w:val="none" w:sz="0" w:space="0" w:color="auto"/>
        <w:bottom w:val="none" w:sz="0" w:space="0" w:color="auto"/>
        <w:right w:val="none" w:sz="0" w:space="0" w:color="auto"/>
      </w:divBdr>
    </w:div>
    <w:div w:id="713390791">
      <w:bodyDiv w:val="1"/>
      <w:marLeft w:val="0"/>
      <w:marRight w:val="0"/>
      <w:marTop w:val="0"/>
      <w:marBottom w:val="0"/>
      <w:divBdr>
        <w:top w:val="none" w:sz="0" w:space="0" w:color="auto"/>
        <w:left w:val="none" w:sz="0" w:space="0" w:color="auto"/>
        <w:bottom w:val="none" w:sz="0" w:space="0" w:color="auto"/>
        <w:right w:val="none" w:sz="0" w:space="0" w:color="auto"/>
      </w:divBdr>
    </w:div>
    <w:div w:id="819032432">
      <w:bodyDiv w:val="1"/>
      <w:marLeft w:val="0"/>
      <w:marRight w:val="0"/>
      <w:marTop w:val="0"/>
      <w:marBottom w:val="0"/>
      <w:divBdr>
        <w:top w:val="none" w:sz="0" w:space="0" w:color="auto"/>
        <w:left w:val="none" w:sz="0" w:space="0" w:color="auto"/>
        <w:bottom w:val="none" w:sz="0" w:space="0" w:color="auto"/>
        <w:right w:val="none" w:sz="0" w:space="0" w:color="auto"/>
      </w:divBdr>
    </w:div>
    <w:div w:id="1288587474">
      <w:bodyDiv w:val="1"/>
      <w:marLeft w:val="0"/>
      <w:marRight w:val="0"/>
      <w:marTop w:val="0"/>
      <w:marBottom w:val="0"/>
      <w:divBdr>
        <w:top w:val="none" w:sz="0" w:space="0" w:color="auto"/>
        <w:left w:val="none" w:sz="0" w:space="0" w:color="auto"/>
        <w:bottom w:val="none" w:sz="0" w:space="0" w:color="auto"/>
        <w:right w:val="none" w:sz="0" w:space="0" w:color="auto"/>
      </w:divBdr>
    </w:div>
    <w:div w:id="2058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1457</Words>
  <Characters>7869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ΝΙΚΟΣ</cp:lastModifiedBy>
  <cp:revision>49</cp:revision>
  <dcterms:created xsi:type="dcterms:W3CDTF">2020-04-01T09:48:00Z</dcterms:created>
  <dcterms:modified xsi:type="dcterms:W3CDTF">2020-05-05T14:06:00Z</dcterms:modified>
</cp:coreProperties>
</file>