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13" w:rsidRDefault="008F4213" w:rsidP="008F4213">
      <w:pPr>
        <w:pStyle w:val="2"/>
        <w:tabs>
          <w:tab w:val="clear" w:pos="373"/>
          <w:tab w:val="clear" w:pos="476"/>
          <w:tab w:val="left" w:pos="720"/>
        </w:tabs>
        <w:jc w:val="center"/>
        <w:rPr>
          <w:sz w:val="28"/>
          <w:szCs w:val="28"/>
        </w:rPr>
      </w:pPr>
      <w:r>
        <w:rPr>
          <w:sz w:val="28"/>
          <w:szCs w:val="28"/>
        </w:rPr>
        <w:t>ΟΔΗΓΙΕΣ ΚΑΙ ΕΡΓΑΣΙΑ ΣΤΗ ΓΛΩΣΣΙΚΗ ΔΙΔΑΣΚΑΛΙΑ Β</w:t>
      </w:r>
      <w:r w:rsidR="005F1A07">
        <w:rPr>
          <w:sz w:val="28"/>
          <w:szCs w:val="28"/>
        </w:rPr>
        <w:t>2</w:t>
      </w:r>
      <w:r>
        <w:rPr>
          <w:sz w:val="28"/>
          <w:szCs w:val="28"/>
        </w:rPr>
        <w:t>΄</w:t>
      </w:r>
    </w:p>
    <w:p w:rsidR="008F4213" w:rsidRDefault="008F4213" w:rsidP="008F4213">
      <w:pPr>
        <w:jc w:val="center"/>
        <w:rPr>
          <w:rFonts w:ascii="Palatino Linotype" w:hAnsi="Palatino Linotype"/>
          <w:szCs w:val="24"/>
        </w:rPr>
      </w:pPr>
      <w:r>
        <w:tab/>
      </w:r>
      <w:r>
        <w:rPr>
          <w:rFonts w:ascii="Palatino Linotype" w:hAnsi="Palatino Linotype"/>
          <w:szCs w:val="24"/>
        </w:rPr>
        <w:t>Νίκος Τελιγάδας/1</w:t>
      </w:r>
      <w:r>
        <w:rPr>
          <w:rFonts w:ascii="Palatino Linotype" w:hAnsi="Palatino Linotype"/>
          <w:szCs w:val="24"/>
          <w:vertAlign w:val="superscript"/>
        </w:rPr>
        <w:t>ο</w:t>
      </w:r>
      <w:r>
        <w:rPr>
          <w:rFonts w:ascii="Palatino Linotype" w:hAnsi="Palatino Linotype"/>
          <w:szCs w:val="24"/>
        </w:rPr>
        <w:t xml:space="preserve"> Γυμνάσιο Αυλώνα</w:t>
      </w:r>
    </w:p>
    <w:p w:rsidR="008F4213" w:rsidRDefault="00DA2F83" w:rsidP="00DA2F83">
      <w:pPr>
        <w:jc w:val="both"/>
        <w:rPr>
          <w:rFonts w:ascii="Palatino Linotype" w:hAnsi="Palatino Linotype"/>
          <w:b/>
          <w:color w:val="5F497A"/>
          <w:szCs w:val="24"/>
        </w:rPr>
      </w:pPr>
      <w:r>
        <w:rPr>
          <w:rFonts w:ascii="Palatino Linotype" w:hAnsi="Palatino Linotype"/>
          <w:b/>
          <w:color w:val="FF0000"/>
          <w:szCs w:val="24"/>
        </w:rPr>
        <w:t xml:space="preserve">Διαβάστε προσεκτικά </w:t>
      </w:r>
      <w:r w:rsidR="00A72EB3" w:rsidRPr="00A72EB3">
        <w:rPr>
          <w:rFonts w:ascii="Palatino Linotype" w:hAnsi="Palatino Linotype"/>
          <w:b/>
          <w:szCs w:val="24"/>
          <w:u w:val="single"/>
        </w:rPr>
        <w:t>όλες</w:t>
      </w:r>
      <w:r w:rsidR="00A72EB3">
        <w:rPr>
          <w:rFonts w:ascii="Palatino Linotype" w:hAnsi="Palatino Linotype"/>
          <w:b/>
          <w:color w:val="FF0000"/>
          <w:szCs w:val="24"/>
        </w:rPr>
        <w:t xml:space="preserve"> </w:t>
      </w:r>
      <w:r>
        <w:rPr>
          <w:rFonts w:ascii="Palatino Linotype" w:hAnsi="Palatino Linotype"/>
          <w:b/>
          <w:color w:val="FF0000"/>
          <w:szCs w:val="24"/>
        </w:rPr>
        <w:t>τις οδηγίες για το ποιες εργασίες  έχετε, πώς θα τις κάνετε και πώς θα τις στείλετε.</w:t>
      </w:r>
    </w:p>
    <w:p w:rsidR="008F4213" w:rsidRDefault="00DA2F83" w:rsidP="00DA2F83">
      <w:pPr>
        <w:pStyle w:val="a5"/>
        <w:numPr>
          <w:ilvl w:val="0"/>
          <w:numId w:val="10"/>
        </w:numPr>
        <w:jc w:val="both"/>
        <w:rPr>
          <w:rFonts w:ascii="Palatino Linotype" w:hAnsi="Palatino Linotype"/>
          <w:b/>
          <w:i/>
          <w:color w:val="5F497A"/>
        </w:rPr>
      </w:pPr>
      <w:r>
        <w:rPr>
          <w:rFonts w:ascii="Palatino Linotype" w:hAnsi="Palatino Linotype"/>
          <w:b/>
          <w:i/>
          <w:color w:val="5F497A"/>
        </w:rPr>
        <w:t xml:space="preserve">Κείμενο </w:t>
      </w:r>
      <w:r w:rsidR="000904DF">
        <w:rPr>
          <w:rFonts w:ascii="Palatino Linotype" w:hAnsi="Palatino Linotype"/>
          <w:b/>
          <w:i/>
          <w:color w:val="5F497A"/>
        </w:rPr>
        <w:t>4</w:t>
      </w:r>
      <w:r>
        <w:rPr>
          <w:rFonts w:ascii="Palatino Linotype" w:hAnsi="Palatino Linotype"/>
          <w:b/>
          <w:i/>
          <w:color w:val="5F497A"/>
        </w:rPr>
        <w:t xml:space="preserve"> σελ.</w:t>
      </w:r>
      <w:r w:rsidR="000904DF">
        <w:rPr>
          <w:rFonts w:ascii="Palatino Linotype" w:hAnsi="Palatino Linotype"/>
          <w:b/>
          <w:i/>
          <w:color w:val="5F497A"/>
        </w:rPr>
        <w:t>61</w:t>
      </w:r>
      <w:r>
        <w:rPr>
          <w:rFonts w:ascii="Palatino Linotype" w:hAnsi="Palatino Linotype"/>
          <w:b/>
          <w:i/>
          <w:color w:val="5F497A"/>
        </w:rPr>
        <w:t xml:space="preserve"> </w:t>
      </w:r>
      <w:r w:rsidR="000904DF">
        <w:rPr>
          <w:rFonts w:ascii="Palatino Linotype" w:hAnsi="Palatino Linotype"/>
          <w:b/>
          <w:i/>
          <w:color w:val="5F497A"/>
        </w:rPr>
        <w:t>του σχολικού βιβλίου</w:t>
      </w:r>
      <w:r>
        <w:rPr>
          <w:rFonts w:ascii="Palatino Linotype" w:hAnsi="Palatino Linotype"/>
          <w:b/>
          <w:i/>
          <w:color w:val="5F497A"/>
        </w:rPr>
        <w:t xml:space="preserve">: Να εντοπίσετε και να υπογραμμίσετε λέξεις και φράσεις που συντελούν στη </w:t>
      </w:r>
      <w:r w:rsidRPr="00BB048D">
        <w:rPr>
          <w:rFonts w:ascii="Palatino Linotype" w:hAnsi="Palatino Linotype"/>
          <w:b/>
          <w:i/>
          <w:color w:val="5F497A"/>
        </w:rPr>
        <w:t>συνοχή</w:t>
      </w:r>
      <w:r>
        <w:rPr>
          <w:rFonts w:ascii="Palatino Linotype" w:hAnsi="Palatino Linotype"/>
          <w:b/>
          <w:i/>
          <w:color w:val="5F497A"/>
        </w:rPr>
        <w:t xml:space="preserve"> του κειμένου τόσο μεταξύ των παραγράφων όσο και  μέσα στις παραγράφους</w:t>
      </w:r>
      <w:r w:rsidR="008F4213">
        <w:rPr>
          <w:rFonts w:ascii="Palatino Linotype" w:hAnsi="Palatino Linotype"/>
          <w:b/>
          <w:i/>
          <w:color w:val="5F497A"/>
        </w:rPr>
        <w:t xml:space="preserve">. </w:t>
      </w:r>
      <w:r w:rsidR="00F6332D">
        <w:rPr>
          <w:rFonts w:ascii="Palatino Linotype" w:hAnsi="Palatino Linotype"/>
          <w:b/>
          <w:i/>
          <w:color w:val="5F497A"/>
        </w:rPr>
        <w:t>Μπ</w:t>
      </w:r>
      <w:r>
        <w:rPr>
          <w:rFonts w:ascii="Palatino Linotype" w:hAnsi="Palatino Linotype"/>
          <w:b/>
          <w:i/>
          <w:color w:val="5F497A"/>
        </w:rPr>
        <w:t xml:space="preserve">ορείτε να συμβουλευθείτε τις σημειώσεις </w:t>
      </w:r>
      <w:r w:rsidR="00F6332D">
        <w:rPr>
          <w:rFonts w:ascii="Palatino Linotype" w:hAnsi="Palatino Linotype"/>
          <w:b/>
          <w:i/>
          <w:color w:val="5F497A"/>
        </w:rPr>
        <w:t xml:space="preserve">που </w:t>
      </w:r>
      <w:r w:rsidR="000904DF">
        <w:rPr>
          <w:rFonts w:ascii="Palatino Linotype" w:hAnsi="Palatino Linotype"/>
          <w:b/>
          <w:i/>
          <w:color w:val="5F497A"/>
        </w:rPr>
        <w:t xml:space="preserve">ακολουθούν μετά τις εργασίες </w:t>
      </w:r>
      <w:r w:rsidR="00F6332D">
        <w:rPr>
          <w:rFonts w:ascii="Palatino Linotype" w:hAnsi="Palatino Linotype"/>
          <w:b/>
          <w:i/>
          <w:color w:val="5F497A"/>
        </w:rPr>
        <w:t>και αναφέρονται στην αλληλουχία και συνοχή ενός κειμένου</w:t>
      </w:r>
    </w:p>
    <w:p w:rsidR="008F159A" w:rsidRPr="000904DF" w:rsidRDefault="008F159A" w:rsidP="00DA2F83">
      <w:pPr>
        <w:pStyle w:val="Web"/>
        <w:numPr>
          <w:ilvl w:val="0"/>
          <w:numId w:val="10"/>
        </w:numPr>
        <w:spacing w:before="0" w:beforeAutospacing="0"/>
        <w:jc w:val="both"/>
        <w:rPr>
          <w:rFonts w:ascii="Palatino Linotype" w:hAnsi="Palatino Linotype"/>
          <w:b/>
          <w:i/>
          <w:color w:val="984806" w:themeColor="accent6" w:themeShade="80"/>
        </w:rPr>
      </w:pPr>
      <w:r w:rsidRPr="000904DF">
        <w:rPr>
          <w:rFonts w:ascii="Palatino Linotype" w:hAnsi="Palatino Linotype"/>
          <w:b/>
          <w:i/>
          <w:color w:val="5F497A"/>
        </w:rPr>
        <w:t xml:space="preserve">Διαβάζετε το κείμενο του Ρούσου Βρανά: </w:t>
      </w:r>
      <w:r w:rsidR="00ED2DB4" w:rsidRPr="000904DF">
        <w:rPr>
          <w:rFonts w:ascii="Palatino Linotype" w:hAnsi="Palatino Linotype"/>
          <w:b/>
          <w:i/>
          <w:color w:val="984806" w:themeColor="accent6" w:themeShade="80"/>
          <w:sz w:val="22"/>
          <w:szCs w:val="22"/>
        </w:rPr>
        <w:t>«Κομπιούτερ για κάθε μαθητή;» Όχι ευχαριστώ . . .</w:t>
      </w:r>
      <w:r w:rsidRPr="000904DF">
        <w:rPr>
          <w:rFonts w:ascii="Palatino Linotype" w:hAnsi="Palatino Linotype"/>
          <w:b/>
          <w:i/>
          <w:color w:val="984806" w:themeColor="accent6" w:themeShade="80"/>
        </w:rPr>
        <w:t xml:space="preserve"> </w:t>
      </w:r>
      <w:r w:rsidRPr="000904DF">
        <w:rPr>
          <w:rFonts w:ascii="Palatino Linotype" w:hAnsi="Palatino Linotype"/>
          <w:b/>
          <w:i/>
          <w:color w:val="5F497A"/>
        </w:rPr>
        <w:t xml:space="preserve">και κάνετε τις ασκήσεις είτε σε ένα </w:t>
      </w:r>
      <w:r w:rsidRPr="000904DF">
        <w:rPr>
          <w:rFonts w:ascii="Palatino Linotype" w:hAnsi="Palatino Linotype"/>
          <w:b/>
          <w:i/>
          <w:color w:val="5F497A"/>
          <w:lang w:val="en-US"/>
        </w:rPr>
        <w:t>word</w:t>
      </w:r>
      <w:r w:rsidRPr="000904DF">
        <w:rPr>
          <w:rFonts w:ascii="Palatino Linotype" w:hAnsi="Palatino Linotype"/>
          <w:b/>
          <w:i/>
          <w:color w:val="5F497A"/>
        </w:rPr>
        <w:t xml:space="preserve"> είτε στο τετράδιο της Γλώσσας </w:t>
      </w:r>
    </w:p>
    <w:p w:rsidR="008F4213" w:rsidRPr="008F159A" w:rsidRDefault="008F159A" w:rsidP="008F4213">
      <w:pPr>
        <w:pStyle w:val="a5"/>
        <w:numPr>
          <w:ilvl w:val="0"/>
          <w:numId w:val="10"/>
        </w:numPr>
        <w:rPr>
          <w:rFonts w:ascii="Palatino Linotype" w:hAnsi="Palatino Linotype"/>
          <w:b/>
          <w:i/>
          <w:color w:val="5F497A"/>
        </w:rPr>
      </w:pPr>
      <w:r>
        <w:rPr>
          <w:rFonts w:ascii="Palatino Linotype" w:hAnsi="Palatino Linotype"/>
          <w:b/>
          <w:i/>
          <w:color w:val="5F497A"/>
        </w:rPr>
        <w:t xml:space="preserve">Οι δύο προηγούμενες εργασίες να υποβληθούν/σταλούν μαζί (μπορεἰτε να τις βάλετε και τις δύο π.χ. σε ένα </w:t>
      </w:r>
      <w:r>
        <w:rPr>
          <w:rFonts w:ascii="Palatino Linotype" w:hAnsi="Palatino Linotype"/>
          <w:b/>
          <w:i/>
          <w:color w:val="5F497A"/>
          <w:lang w:val="en-US"/>
        </w:rPr>
        <w:t>word</w:t>
      </w:r>
      <w:r w:rsidRPr="008F159A">
        <w:rPr>
          <w:rFonts w:ascii="Palatino Linotype" w:hAnsi="Palatino Linotype"/>
          <w:b/>
          <w:i/>
          <w:color w:val="5F497A"/>
        </w:rPr>
        <w:t>)</w:t>
      </w:r>
      <w:r w:rsidR="003433DD" w:rsidRPr="003433DD">
        <w:rPr>
          <w:rFonts w:ascii="Palatino Linotype" w:hAnsi="Palatino Linotype"/>
          <w:b/>
          <w:i/>
          <w:color w:val="5F497A"/>
        </w:rPr>
        <w:t xml:space="preserve"> </w:t>
      </w:r>
      <w:r w:rsidR="00E87C78">
        <w:rPr>
          <w:rFonts w:ascii="Palatino Linotype" w:hAnsi="Palatino Linotype"/>
          <w:b/>
          <w:i/>
          <w:color w:val="5F497A"/>
        </w:rPr>
        <w:t xml:space="preserve">κατά προτίμηση στο </w:t>
      </w:r>
      <w:r w:rsidR="00E87C78">
        <w:rPr>
          <w:rFonts w:ascii="Palatino Linotype" w:hAnsi="Palatino Linotype"/>
          <w:b/>
          <w:i/>
          <w:color w:val="5F497A"/>
          <w:lang w:val="en-US"/>
        </w:rPr>
        <w:t>e</w:t>
      </w:r>
      <w:r w:rsidR="00E87C78" w:rsidRPr="00E87C78">
        <w:rPr>
          <w:rFonts w:ascii="Palatino Linotype" w:hAnsi="Palatino Linotype"/>
          <w:b/>
          <w:i/>
          <w:color w:val="5F497A"/>
        </w:rPr>
        <w:t>-</w:t>
      </w:r>
      <w:r w:rsidR="00E87C78">
        <w:rPr>
          <w:rFonts w:ascii="Palatino Linotype" w:hAnsi="Palatino Linotype"/>
          <w:b/>
          <w:i/>
          <w:color w:val="5F497A"/>
          <w:lang w:val="en-US"/>
        </w:rPr>
        <w:t>class</w:t>
      </w:r>
    </w:p>
    <w:p w:rsidR="008F4213" w:rsidRDefault="008F4213" w:rsidP="008F4213">
      <w:pPr>
        <w:pStyle w:val="a5"/>
        <w:numPr>
          <w:ilvl w:val="0"/>
          <w:numId w:val="10"/>
        </w:numPr>
        <w:rPr>
          <w:rFonts w:ascii="Palatino Linotype" w:hAnsi="Palatino Linotype"/>
          <w:b/>
          <w:i/>
          <w:color w:val="5F497A"/>
        </w:rPr>
      </w:pPr>
      <w:r>
        <w:rPr>
          <w:rFonts w:ascii="Palatino Linotype" w:hAnsi="Palatino Linotype"/>
          <w:b/>
          <w:i/>
          <w:color w:val="5F497A"/>
        </w:rPr>
        <w:t xml:space="preserve">Οι εργασίες σας πρέπει να είναι έτοιμες μέχρι τις </w:t>
      </w:r>
      <w:r w:rsidR="00697361">
        <w:rPr>
          <w:rFonts w:ascii="Palatino Linotype" w:hAnsi="Palatino Linotype"/>
          <w:b/>
          <w:i/>
          <w:color w:val="5F497A"/>
        </w:rPr>
        <w:t>12</w:t>
      </w:r>
      <w:r>
        <w:rPr>
          <w:rFonts w:ascii="Palatino Linotype" w:hAnsi="Palatino Linotype"/>
          <w:b/>
          <w:i/>
          <w:color w:val="5F497A"/>
        </w:rPr>
        <w:t>/5/2020</w:t>
      </w:r>
    </w:p>
    <w:p w:rsidR="00236430" w:rsidRDefault="008F4213" w:rsidP="008F4213">
      <w:pPr>
        <w:pStyle w:val="a5"/>
        <w:numPr>
          <w:ilvl w:val="0"/>
          <w:numId w:val="10"/>
        </w:numPr>
        <w:rPr>
          <w:rFonts w:ascii="Palatino Linotype" w:hAnsi="Palatino Linotype"/>
          <w:b/>
          <w:i/>
          <w:color w:val="5F497A"/>
        </w:rPr>
      </w:pPr>
      <w:r w:rsidRPr="00236430">
        <w:rPr>
          <w:rFonts w:ascii="Palatino Linotype" w:hAnsi="Palatino Linotype"/>
          <w:b/>
          <w:i/>
          <w:color w:val="5F497A"/>
        </w:rPr>
        <w:t xml:space="preserve">Μπορεί να είναι σε </w:t>
      </w:r>
      <w:r w:rsidRPr="00236430">
        <w:rPr>
          <w:rFonts w:ascii="Palatino Linotype" w:hAnsi="Palatino Linotype"/>
          <w:b/>
          <w:i/>
          <w:color w:val="5F497A"/>
          <w:lang w:val="en-US"/>
        </w:rPr>
        <w:t>Word</w:t>
      </w:r>
      <w:r w:rsidRPr="00236430">
        <w:rPr>
          <w:rFonts w:ascii="Palatino Linotype" w:hAnsi="Palatino Linotype"/>
          <w:b/>
          <w:i/>
          <w:color w:val="5F497A"/>
        </w:rPr>
        <w:t xml:space="preserve">,  </w:t>
      </w:r>
      <w:r w:rsidRPr="00236430">
        <w:rPr>
          <w:rFonts w:ascii="Palatino Linotype" w:hAnsi="Palatino Linotype"/>
          <w:b/>
          <w:i/>
          <w:color w:val="5F497A"/>
          <w:lang w:val="en-US"/>
        </w:rPr>
        <w:t>Pdf</w:t>
      </w:r>
      <w:r w:rsidR="006502CA" w:rsidRPr="00236430">
        <w:rPr>
          <w:rFonts w:ascii="Palatino Linotype" w:hAnsi="Palatino Linotype"/>
          <w:b/>
          <w:i/>
          <w:color w:val="5F497A"/>
        </w:rPr>
        <w:t xml:space="preserve"> </w:t>
      </w:r>
      <w:r w:rsidRPr="00236430">
        <w:rPr>
          <w:rFonts w:ascii="Palatino Linotype" w:hAnsi="Palatino Linotype"/>
          <w:b/>
          <w:i/>
          <w:color w:val="5F497A"/>
        </w:rPr>
        <w:t xml:space="preserve"> ή </w:t>
      </w:r>
      <w:r w:rsidR="00FE5E87">
        <w:rPr>
          <w:rFonts w:ascii="Palatino Linotype" w:hAnsi="Palatino Linotype"/>
          <w:b/>
          <w:i/>
          <w:color w:val="5F497A"/>
        </w:rPr>
        <w:t>αρχείο</w:t>
      </w:r>
      <w:r w:rsidR="00236430">
        <w:rPr>
          <w:rFonts w:ascii="Palatino Linotype" w:hAnsi="Palatino Linotype"/>
          <w:b/>
          <w:i/>
          <w:color w:val="5F497A"/>
        </w:rPr>
        <w:t xml:space="preserve"> εικόνας/φωτό</w:t>
      </w:r>
    </w:p>
    <w:p w:rsidR="008F4213" w:rsidRPr="00236430" w:rsidRDefault="008F4213" w:rsidP="00A72EB3">
      <w:pPr>
        <w:pStyle w:val="a5"/>
        <w:numPr>
          <w:ilvl w:val="0"/>
          <w:numId w:val="10"/>
        </w:numPr>
        <w:rPr>
          <w:rFonts w:ascii="Palatino Linotype" w:hAnsi="Palatino Linotype"/>
          <w:b/>
          <w:i/>
          <w:color w:val="5F497A"/>
        </w:rPr>
      </w:pPr>
      <w:r w:rsidRPr="00236430">
        <w:rPr>
          <w:rFonts w:ascii="Palatino Linotype" w:hAnsi="Palatino Linotype"/>
          <w:b/>
          <w:i/>
          <w:color w:val="5F497A"/>
        </w:rPr>
        <w:t xml:space="preserve">Κριτήρια αξιολόγησης: </w:t>
      </w:r>
    </w:p>
    <w:p w:rsidR="008F4213" w:rsidRDefault="006B46F6" w:rsidP="008F4213">
      <w:pPr>
        <w:pStyle w:val="a5"/>
        <w:numPr>
          <w:ilvl w:val="0"/>
          <w:numId w:val="11"/>
        </w:numPr>
        <w:jc w:val="center"/>
        <w:rPr>
          <w:rFonts w:ascii="Palatino Linotype" w:hAnsi="Palatino Linotype"/>
          <w:b/>
          <w:i/>
          <w:color w:val="FF0000"/>
        </w:rPr>
      </w:pPr>
      <w:r>
        <w:rPr>
          <w:rFonts w:ascii="Palatino Linotype" w:hAnsi="Palatino Linotype"/>
          <w:b/>
          <w:i/>
          <w:color w:val="FF0000"/>
        </w:rPr>
        <w:t>Οι ολοκληρωμένες απαντήσεις</w:t>
      </w:r>
      <w:r w:rsidR="008F4213">
        <w:rPr>
          <w:rFonts w:ascii="Palatino Linotype" w:hAnsi="Palatino Linotype"/>
          <w:b/>
          <w:i/>
          <w:color w:val="FF0000"/>
        </w:rPr>
        <w:t xml:space="preserve"> </w:t>
      </w:r>
      <w:r>
        <w:rPr>
          <w:rFonts w:ascii="Palatino Linotype" w:hAnsi="Palatino Linotype"/>
          <w:b/>
          <w:i/>
          <w:color w:val="FF0000"/>
        </w:rPr>
        <w:t>σε ὀλα τα ζητούμενα</w:t>
      </w:r>
    </w:p>
    <w:p w:rsidR="008F4213" w:rsidRDefault="008F4213" w:rsidP="008F4213">
      <w:pPr>
        <w:pStyle w:val="a5"/>
        <w:numPr>
          <w:ilvl w:val="0"/>
          <w:numId w:val="11"/>
        </w:numPr>
        <w:jc w:val="center"/>
        <w:rPr>
          <w:rFonts w:ascii="Palatino Linotype" w:hAnsi="Palatino Linotype"/>
          <w:b/>
          <w:i/>
          <w:color w:val="FF0000"/>
        </w:rPr>
      </w:pPr>
      <w:r>
        <w:rPr>
          <w:rFonts w:ascii="Palatino Linotype" w:hAnsi="Palatino Linotype"/>
          <w:b/>
          <w:i/>
          <w:color w:val="FF0000"/>
        </w:rPr>
        <w:t>Το επιμελημένο κείμενο (διατύπωση/έκφραση-ορθογραφία-στίξη)</w:t>
      </w:r>
    </w:p>
    <w:p w:rsidR="00A6715E" w:rsidRPr="00A6715E" w:rsidRDefault="00A6715E" w:rsidP="00A6715E">
      <w:pPr>
        <w:pStyle w:val="a5"/>
        <w:numPr>
          <w:ilvl w:val="0"/>
          <w:numId w:val="10"/>
        </w:numPr>
        <w:jc w:val="both"/>
        <w:rPr>
          <w:rFonts w:ascii="Palatino Linotype" w:hAnsi="Palatino Linotype"/>
          <w:b/>
          <w:i/>
          <w:color w:val="5F497A"/>
        </w:rPr>
      </w:pPr>
      <w:r w:rsidRPr="00A6715E">
        <w:rPr>
          <w:rFonts w:ascii="Palatino Linotype" w:hAnsi="Palatino Linotype"/>
          <w:b/>
          <w:i/>
          <w:color w:val="5F497A"/>
        </w:rPr>
        <w:t>Τυπώνετε για να έχετε μπροστά σας στο επόμενο μάθημα το φυλλάδιο με τη θεωρία για τις διαθέσεις και την παθητική σύνταξη του ρήματος (είναι ξεχωριστό αρχείο)</w:t>
      </w:r>
    </w:p>
    <w:p w:rsidR="00A6715E" w:rsidRPr="00A6715E" w:rsidRDefault="00A6715E" w:rsidP="00A6715E">
      <w:pPr>
        <w:pStyle w:val="a5"/>
        <w:numPr>
          <w:ilvl w:val="0"/>
          <w:numId w:val="10"/>
        </w:numPr>
        <w:jc w:val="both"/>
        <w:rPr>
          <w:rFonts w:ascii="Palatino Linotype" w:hAnsi="Palatino Linotype"/>
          <w:b/>
          <w:i/>
          <w:color w:val="5F497A"/>
        </w:rPr>
      </w:pPr>
      <w:r w:rsidRPr="00A6715E">
        <w:rPr>
          <w:rFonts w:ascii="Palatino Linotype" w:hAnsi="Palatino Linotype"/>
          <w:b/>
          <w:i/>
          <w:color w:val="5F497A"/>
        </w:rPr>
        <w:t>Ακολουθούν, προς διευκόλυνσή σας,  τ</w:t>
      </w:r>
      <w:r w:rsidRPr="00A6715E">
        <w:rPr>
          <w:rFonts w:ascii="Palatino Linotype" w:hAnsi="Palatino Linotype"/>
          <w:b/>
          <w:i/>
          <w:color w:val="5F497A"/>
          <w:lang w:val="en-US"/>
        </w:rPr>
        <w:t>o</w:t>
      </w:r>
      <w:r w:rsidRPr="00A6715E">
        <w:rPr>
          <w:rFonts w:ascii="Palatino Linotype" w:hAnsi="Palatino Linotype"/>
          <w:b/>
          <w:i/>
          <w:color w:val="5F497A"/>
        </w:rPr>
        <w:t xml:space="preserve"> κείμενο </w:t>
      </w:r>
      <w:r>
        <w:rPr>
          <w:rFonts w:ascii="Palatino Linotype" w:hAnsi="Palatino Linotype"/>
          <w:b/>
          <w:i/>
          <w:color w:val="5F497A"/>
        </w:rPr>
        <w:t>4</w:t>
      </w:r>
      <w:r w:rsidRPr="00A6715E">
        <w:rPr>
          <w:rFonts w:ascii="Palatino Linotype" w:hAnsi="Palatino Linotype"/>
          <w:b/>
          <w:i/>
          <w:color w:val="5F497A"/>
        </w:rPr>
        <w:t>, το κείμενο του Ρούσου Βρανά  και η θεωρία για την αλληλουχία και συνοχή ενός κειμένου</w:t>
      </w:r>
    </w:p>
    <w:p w:rsidR="00A72EB3" w:rsidRPr="00A72EB3" w:rsidRDefault="00A72EB3" w:rsidP="00C942C9">
      <w:pPr>
        <w:pStyle w:val="a5"/>
        <w:rPr>
          <w:rFonts w:ascii="Palatino Linotype" w:hAnsi="Palatino Linotype"/>
          <w:b/>
          <w:i/>
          <w:color w:val="5F497A"/>
        </w:rPr>
      </w:pPr>
    </w:p>
    <w:p w:rsidR="009307F3" w:rsidRPr="009307F3" w:rsidRDefault="009307F3" w:rsidP="009307F3">
      <w:pPr>
        <w:pStyle w:val="Web"/>
        <w:spacing w:before="0" w:beforeAutospacing="0" w:after="240" w:afterAutospacing="0"/>
        <w:jc w:val="center"/>
        <w:rPr>
          <w:b/>
        </w:rPr>
      </w:pPr>
      <w:r w:rsidRPr="009307F3">
        <w:rPr>
          <w:rStyle w:val="bigger"/>
          <w:b/>
        </w:rPr>
        <w:t>Κείμενο 4 [Οι νέες τεχνολογίες θα αλλάξουν την εκπαίδευση]</w:t>
      </w:r>
    </w:p>
    <w:p w:rsidR="009307F3" w:rsidRDefault="009307F3" w:rsidP="009307F3">
      <w:pPr>
        <w:pStyle w:val="Web"/>
        <w:spacing w:before="0" w:beforeAutospacing="0" w:after="0" w:afterAutospacing="0" w:line="240" w:lineRule="exact"/>
        <w:ind w:firstLine="284"/>
        <w:jc w:val="both"/>
      </w:pPr>
      <w:r>
        <w:rPr>
          <w:rStyle w:val="bigger"/>
        </w:rPr>
        <w:t xml:space="preserve"> Α</w:t>
      </w:r>
      <w:r>
        <w:t>κόμα και οι πιο παραδοσιακοί παιδαγωγοί έχουν αντιληφθεί πλέον ότι η τεχνολογία παρέχει στην εκπαίδευση πρωτόγνωρες δυνατότητες και την ωθεί προς ενδιαφέρουσες αλλαγές. Για παράδειγμα, μας επιτρέπει να διερευνούμε υποθετικά ερωτήματα, να προσομοιώνουμε καταστάσεις και φαινόμενα, να κάνουμε ορατά πράγματα που διαφορετικά θα έμεναν αόρατα και να κατανοούμε με σαφήνεια αφηρημένες έννοιες. Αυτή η παραδοχή δεν έγινε βεβαίως από τη μια μέρα στην άλλη.</w:t>
      </w:r>
    </w:p>
    <w:p w:rsidR="009307F3" w:rsidRDefault="009307F3" w:rsidP="009307F3">
      <w:pPr>
        <w:pStyle w:val="Web"/>
        <w:spacing w:before="0" w:beforeAutospacing="0" w:after="0" w:afterAutospacing="0" w:line="240" w:lineRule="exact"/>
        <w:ind w:firstLine="284"/>
        <w:jc w:val="both"/>
      </w:pPr>
      <w:r>
        <w:t>Ο πρώτος στόχος που θέτει η κοινωνία του 21ου αιώνα για την αλλαγή του σχολείου είναι η εκπαίδευση να αρχίζει με βάση τις ανάγκες του μαθητή. Αντί δηλαδή το παιδί να προσαρμόζεται σε ένα πρόγραμμα σπουδών, θα πρέπει το πρόγραμμα αυτό να ανταποκρίνεται στις απαιτήσεις του παιδιού. Οι πολυπληθείς τάξεις παιδιών με το ενιαίο ωρολόγιο πρόγραμμα και σύστημα βαθμολόγησης κρίνονται πλέον ανεπαρκείς και ζητούνται αλλαγές που θα επιτρέψουν την κάλυψη των αναγκών κάθε παιδιού, τώρα και στο μέλλον.</w:t>
      </w:r>
    </w:p>
    <w:p w:rsidR="009307F3" w:rsidRDefault="009307F3" w:rsidP="009307F3">
      <w:pPr>
        <w:pStyle w:val="Web"/>
        <w:spacing w:before="0" w:beforeAutospacing="0" w:after="0" w:afterAutospacing="0" w:line="240" w:lineRule="exact"/>
        <w:ind w:firstLine="284"/>
        <w:jc w:val="both"/>
      </w:pPr>
      <w:r>
        <w:t>Ο αμέσως επόμενος στόχος της αλλαγής είναι να αλλάξει το περιβάλλον μάθησης. Και εδώ εμφανίζεται πλέον ως πολύτιμος αρωγός η νέα τεχνολογία με τις δυνατότητες που παρέχει. Η τάξη του αυριανού σχολείου δε θα περικλείεται πλέον από τους γνωστούς τέσσερις τοίχους, αλλά θα «μεταφέρεται» όπου το παιδί μπορεί να μάθει: κάθε τάξη θα είναι συνδεδεμένη μέσω του διαδικτύου με έναν απέραντο ιστό μάθησης, όπου το παιδί θα μπορεί να στραφεί για να αναζητήσει γνώσεις, παραδείγματα, απαντήσεις και λύσεις στα θέματα που του ανατέθηκαν, να συζητά με συμμαθητές που έχουν το ίδιο θέμα, να συμμετέχει σε ομάδες εργασίας και παρέες με κοινά μορφωτικά ενδιαφέροντα. Η τηλεκπαίδευση και τα CD πολυμέσων θα είναι τα βασικά εργαλεία αυτής της τάξης.</w:t>
      </w:r>
    </w:p>
    <w:p w:rsidR="009307F3" w:rsidRDefault="009307F3" w:rsidP="009307F3">
      <w:pPr>
        <w:pStyle w:val="Web"/>
        <w:spacing w:before="0" w:beforeAutospacing="0" w:after="0" w:afterAutospacing="0" w:line="240" w:lineRule="exact"/>
        <w:ind w:firstLine="284"/>
        <w:jc w:val="both"/>
      </w:pPr>
      <w:r>
        <w:t xml:space="preserve">Παράλληλα, όμως, θα πρέπει να αλλάξει και ο ρόλος του δασκάλου. Από τον ως τώρα ρόλο του μεταδότη γνώσης, ο εκπαιδευτικός θα πρέπει να περάσει σε εκείνον του καθοδηγητή της αυτοδιδασκαλίας των μαθητών. Με άλλα λόγια, χρησιμοποιώντας την τεχνολογία για να εντοπίζει τις ανάγκες και τις ιδιαιτερότητες κάθε μαθητή ώστε να του βρίσκει τα κατάλληλα μονοπάτια αναζήτησης της γνώσης, ο εκπαιδευτικός θα επιστρέφει στον αυθεντικό –και ξεχασμένο– ρόλο του σωκρατικού δασκάλου. Θα πάψει πλέον να βλέπει τους μαθητές του ως παθητικούς αποδέκτες της </w:t>
      </w:r>
      <w:r>
        <w:lastRenderedPageBreak/>
        <w:t>διδασκαλίας του και θα τους παρέχει ευρύτερα χρονικά περιθώρια να κρίνουν, να σκέφτονται, να εφαρμόζουν, να συνθέτουν και να οραματίζονται. Ο δάσκαλος θα είναι το επίκεντρο της αναζήτησης της γνώσης, αλλά ποτέ πια η αυθεντία. Ο Σωκράτης, δυόμισι χιλιάδες χρόνια μετά, φαίνεται ότι είχε –και σε αυτό– δίκιο.</w:t>
      </w:r>
    </w:p>
    <w:p w:rsidR="009307F3" w:rsidRPr="009307F3" w:rsidRDefault="009307F3" w:rsidP="009307F3">
      <w:pPr>
        <w:pStyle w:val="Web"/>
        <w:spacing w:after="0" w:afterAutospacing="0"/>
        <w:jc w:val="right"/>
        <w:rPr>
          <w:i/>
          <w:sz w:val="20"/>
          <w:szCs w:val="20"/>
        </w:rPr>
      </w:pPr>
      <w:r w:rsidRPr="009307F3">
        <w:rPr>
          <w:i/>
          <w:sz w:val="20"/>
          <w:szCs w:val="20"/>
        </w:rPr>
        <w:t>Τ. Καφαντάρης, «Οι 10 τεχνολογικές καινοτομίες που θα αλλάξουν την εκπαίδευση»,</w:t>
      </w:r>
      <w:r w:rsidRPr="009307F3">
        <w:rPr>
          <w:i/>
          <w:sz w:val="20"/>
          <w:szCs w:val="20"/>
        </w:rPr>
        <w:br/>
        <w:t xml:space="preserve">ένθετο «ΒΗΜΑSCIENCE», εφημ. </w:t>
      </w:r>
      <w:r w:rsidRPr="009307F3">
        <w:rPr>
          <w:rStyle w:val="a3"/>
          <w:i w:val="0"/>
          <w:sz w:val="20"/>
          <w:szCs w:val="20"/>
        </w:rPr>
        <w:t>ΤΟ ΒΗΜΑ,</w:t>
      </w:r>
      <w:r w:rsidRPr="009307F3">
        <w:rPr>
          <w:i/>
          <w:sz w:val="20"/>
          <w:szCs w:val="20"/>
        </w:rPr>
        <w:t xml:space="preserve"> 12/1/2003 (Διασκευή)</w:t>
      </w:r>
    </w:p>
    <w:p w:rsidR="00AC39DC" w:rsidRDefault="00AC39DC" w:rsidP="00BF6D18">
      <w:pPr>
        <w:autoSpaceDE w:val="0"/>
        <w:autoSpaceDN w:val="0"/>
        <w:adjustRightInd w:val="0"/>
        <w:jc w:val="right"/>
        <w:rPr>
          <w:rFonts w:asciiTheme="minorHAnsi" w:eastAsia="MyriadPro-Cond" w:hAnsiTheme="minorHAnsi" w:cstheme="minorHAnsi"/>
          <w:sz w:val="20"/>
          <w:szCs w:val="20"/>
          <w:lang w:eastAsia="en-US"/>
        </w:rPr>
      </w:pPr>
    </w:p>
    <w:p w:rsidR="00AC39DC" w:rsidRDefault="00AC39DC" w:rsidP="00AC39DC">
      <w:pPr>
        <w:pStyle w:val="1"/>
        <w:ind w:left="1843" w:hanging="1843"/>
        <w:rPr>
          <w:rFonts w:ascii="Palatino Linotype" w:hAnsi="Palatino Linotype"/>
          <w:sz w:val="22"/>
        </w:rPr>
      </w:pPr>
      <w:r>
        <w:rPr>
          <w:rFonts w:ascii="Palatino Linotype" w:hAnsi="Palatino Linotype"/>
        </w:rPr>
        <w:t xml:space="preserve">    </w:t>
      </w:r>
      <w:r>
        <w:rPr>
          <w:rFonts w:ascii="Palatino Linotype" w:hAnsi="Palatino Linotype"/>
          <w:sz w:val="24"/>
        </w:rPr>
        <w:t xml:space="preserve">  </w:t>
      </w:r>
      <w:r>
        <w:rPr>
          <w:rFonts w:ascii="Palatino Linotype" w:hAnsi="Palatino Linotype"/>
        </w:rPr>
        <w:t xml:space="preserve">  </w:t>
      </w:r>
      <w:r>
        <w:rPr>
          <w:rFonts w:ascii="Palatino Linotype" w:hAnsi="Palatino Linotype"/>
          <w:sz w:val="20"/>
        </w:rPr>
        <w:t xml:space="preserve"> </w:t>
      </w:r>
      <w:r>
        <w:rPr>
          <w:rFonts w:ascii="Palatino Linotype" w:hAnsi="Palatino Linotype"/>
          <w:sz w:val="22"/>
        </w:rPr>
        <w:t>ΟΝΟΜΑ:.................................................................................................................................................</w:t>
      </w:r>
    </w:p>
    <w:p w:rsidR="00AC39DC" w:rsidRDefault="00AC39DC" w:rsidP="00AC39DC">
      <w:pPr>
        <w:pStyle w:val="1"/>
        <w:rPr>
          <w:rFonts w:ascii="Palatino Linotype" w:hAnsi="Palatino Linotype"/>
          <w:sz w:val="22"/>
        </w:rPr>
      </w:pPr>
      <w:r>
        <w:rPr>
          <w:rFonts w:ascii="Palatino Linotype" w:hAnsi="Palatino Linotype"/>
        </w:rPr>
        <w:t xml:space="preserve">                        </w:t>
      </w:r>
      <w:r>
        <w:rPr>
          <w:rFonts w:ascii="Palatino Linotype" w:hAnsi="Palatino Linotype"/>
          <w:sz w:val="18"/>
        </w:rPr>
        <w:t xml:space="preserve"> </w:t>
      </w:r>
    </w:p>
    <w:p w:rsidR="00AC39DC" w:rsidRPr="006B313C" w:rsidRDefault="001B075E" w:rsidP="00AC39DC">
      <w:pPr>
        <w:pStyle w:val="Web"/>
        <w:spacing w:before="0" w:beforeAutospacing="0"/>
        <w:rPr>
          <w:rFonts w:ascii="Palatino Linotype" w:hAnsi="Palatino Linotype"/>
          <w:sz w:val="22"/>
          <w:szCs w:val="22"/>
        </w:rPr>
      </w:pPr>
      <w:r>
        <w:rPr>
          <w:rFonts w:ascii="Palatino Linotype" w:hAnsi="Palatino Linotype"/>
          <w:sz w:val="22"/>
        </w:rPr>
        <w:t xml:space="preserve">                          </w:t>
      </w:r>
      <w:r w:rsidR="00AC39DC">
        <w:rPr>
          <w:rFonts w:ascii="Palatino Linotype" w:hAnsi="Palatino Linotype"/>
          <w:sz w:val="22"/>
        </w:rPr>
        <w:t>ΚΕΙΜΕΝΟ</w:t>
      </w:r>
      <w:r>
        <w:rPr>
          <w:rFonts w:ascii="Palatino Linotype" w:hAnsi="Palatino Linotype"/>
          <w:sz w:val="22"/>
          <w:szCs w:val="22"/>
        </w:rPr>
        <w:t>:</w:t>
      </w:r>
      <w:r w:rsidR="00AC39DC" w:rsidRPr="00F41A0C">
        <w:rPr>
          <w:rFonts w:ascii="Palatino Linotype" w:hAnsi="Palatino Linotype"/>
          <w:sz w:val="22"/>
          <w:szCs w:val="22"/>
        </w:rPr>
        <w:t xml:space="preserve"> «Κομπιούτερ για κάθε μαθητή;» Όχι ευχαριστώ . . .</w:t>
      </w:r>
    </w:p>
    <w:p w:rsidR="00AC39DC" w:rsidRPr="006B313C" w:rsidRDefault="00AC39DC" w:rsidP="00AC39DC">
      <w:pPr>
        <w:pStyle w:val="Web"/>
        <w:spacing w:before="0" w:beforeAutospacing="0" w:after="0" w:afterAutospacing="0" w:line="240" w:lineRule="exact"/>
        <w:ind w:firstLine="284"/>
        <w:jc w:val="both"/>
        <w:rPr>
          <w:rFonts w:ascii="Palatino Linotype" w:hAnsi="Palatino Linotype"/>
          <w:i/>
          <w:sz w:val="22"/>
          <w:szCs w:val="22"/>
        </w:rPr>
      </w:pPr>
      <w:r w:rsidRPr="006B313C">
        <w:rPr>
          <w:rFonts w:ascii="Palatino Linotype" w:hAnsi="Palatino Linotype"/>
          <w:i/>
          <w:sz w:val="22"/>
          <w:szCs w:val="22"/>
        </w:rPr>
        <w:t>Ρ. Βρανάς, εφημερίδα</w:t>
      </w:r>
      <w:r w:rsidRPr="006B313C">
        <w:rPr>
          <w:i/>
          <w:sz w:val="22"/>
          <w:szCs w:val="22"/>
        </w:rPr>
        <w:t> </w:t>
      </w:r>
      <w:r w:rsidRPr="006B313C">
        <w:rPr>
          <w:rFonts w:ascii="Palatino Linotype" w:hAnsi="Palatino Linotype"/>
          <w:i/>
          <w:sz w:val="22"/>
          <w:szCs w:val="22"/>
        </w:rPr>
        <w:t>Τα Νέα,</w:t>
      </w:r>
      <w:r w:rsidRPr="006B313C">
        <w:rPr>
          <w:i/>
          <w:sz w:val="22"/>
          <w:szCs w:val="22"/>
        </w:rPr>
        <w:t> </w:t>
      </w:r>
      <w:r w:rsidRPr="006B313C">
        <w:rPr>
          <w:rFonts w:ascii="Palatino Linotype" w:hAnsi="Palatino Linotype"/>
          <w:i/>
          <w:sz w:val="22"/>
          <w:szCs w:val="22"/>
        </w:rPr>
        <w:t>9/5/2007</w:t>
      </w:r>
    </w:p>
    <w:p w:rsidR="00AC39DC" w:rsidRPr="006B313C" w:rsidRDefault="00AC39DC" w:rsidP="00AC39DC">
      <w:pPr>
        <w:pStyle w:val="Web"/>
        <w:spacing w:before="0" w:beforeAutospacing="0" w:after="0" w:afterAutospacing="0" w:line="240" w:lineRule="exact"/>
        <w:ind w:firstLine="284"/>
        <w:jc w:val="both"/>
        <w:rPr>
          <w:rFonts w:ascii="Palatino Linotype" w:hAnsi="Palatino Linotype"/>
          <w:sz w:val="22"/>
          <w:szCs w:val="22"/>
        </w:rPr>
      </w:pP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Ένα λάπτοπ για κάθε μαθητή. Αυτό είναι το «κλειδί» της επιτυχίας για τα σχολεία του εικοστού πρώτου αιώνα. Ή τουλάχιστον, αυτό μας έλεγαν οι ειδικοί. Οι μαθητές του Λυκείου του Λίβερπουλ, όμως, στη Νέα Υόρκη, χρησιμοποιούσαν τα κομπιούτερ που τους είχε δώσει το σχολείο για να κλέβουν λύσεις στα προβλήματα και για να «κατεβάζουν» πορνογραφία. Έτσι, η διεύθυνση του σχολείου θα καταργήσει από φέτος το φθινόπωρο το πρόγραμμα «κομπιούτερ για κάθε μαθητή». Το ίδιο θα κάνουν και άλλα αμερικανικά σχολεία.</w:t>
      </w: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  </w:t>
      </w:r>
      <w:r w:rsidRPr="001378AF">
        <w:rPr>
          <w:sz w:val="22"/>
          <w:szCs w:val="22"/>
        </w:rPr>
        <w:t> </w:t>
      </w:r>
      <w:r w:rsidRPr="001378AF">
        <w:rPr>
          <w:rFonts w:ascii="Palatino Linotype" w:hAnsi="Palatino Linotype"/>
          <w:sz w:val="22"/>
          <w:szCs w:val="22"/>
        </w:rPr>
        <w:t>Το πρόγραμμα «κομπιούτερ για κάθε μαθητή» είχε στόχο να ετοιμάσει τα παιδιά για τη νέα ψηφιακή εποχή και να κλείσει το χάσμα ανάμεσα στα παιδιά που είχαν και τα άλλα που δεν είχαν κομπιούτερ στο σπίτι. «Ύστερα από επτά χρόνια, δεν υπήρξε κανένα στοιχείο που να δείχνει κάποια βελτίωση στις επιδόσεις των μαθητών από τη χρήση αυτών των κομπιούτερ», λέει στην εφημερίδα «Τάιμς της Νέας Υόρκης» ο Μαρκ Λόσον, διευθυντής της σχολικής επιθεώρησης του Λίβερπουλ. Υπάρχει απογοήτευση.</w:t>
      </w: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  </w:t>
      </w:r>
      <w:r w:rsidRPr="001378AF">
        <w:rPr>
          <w:sz w:val="22"/>
          <w:szCs w:val="22"/>
        </w:rPr>
        <w:t> </w:t>
      </w:r>
      <w:r w:rsidRPr="001378AF">
        <w:rPr>
          <w:rFonts w:ascii="Palatino Linotype" w:hAnsi="Palatino Linotype"/>
          <w:sz w:val="22"/>
          <w:szCs w:val="22"/>
        </w:rPr>
        <w:t>Και αυτή η απογοήτευση έρχεται σε χτυπητή αντίθεση με τον ενθουσιασμό που δείχνουν διάφοροι πολιτικοί και φιλάνθρωποι όταν μοιράζουν κομπιούτερ από εδώ και από εκεί. Ανέξοδη γενναιοδωρία (κάποτε και κερδοφόρα). Όμως, οι δάσκαλοι είναι αυτοί που καλούνται να βγάλουν το φίδι από την τρύπα μέσα στις σχολικές αίθουσες. Τον περασμένο μήνα, έρευνα του αμερικανικού υπουργείου Παιδείας διαπίστωνε πως, ανάμεσα στους μαθητές που χρησιμοποιούσαν προγράμματα κομπιούτερ και τους άλλους που δεν χρησιμοποιούσαν, δεν υπήρχε καμιά διαφορά στις επιδόσεις τους στα Μαθηματικά και τα Αγγλικά.</w:t>
      </w: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  </w:t>
      </w:r>
      <w:r w:rsidRPr="001378AF">
        <w:rPr>
          <w:sz w:val="22"/>
          <w:szCs w:val="22"/>
        </w:rPr>
        <w:t> </w:t>
      </w:r>
      <w:r w:rsidRPr="001378AF">
        <w:rPr>
          <w:rFonts w:ascii="Palatino Linotype" w:hAnsi="Palatino Linotype"/>
          <w:sz w:val="22"/>
          <w:szCs w:val="22"/>
        </w:rPr>
        <w:t>Σε πολλές αμερικανικές σχολικές αίθουσες τώρα δεν θα δει κανείς ούτε ένα λάπτοπ. Οι δάσκαλοι και οι καθηγητές έχουν επιστρέψει στα παλιά: γράφουν με ένα κομμάτι κιμωλία στον μαυροπίνακα και διαβάζουν μέσα από βιβλία, επειδή πολύ γρήγορα διαπίστωσαν πως έχαναν τον χρόνο τους με διάφορα τεχνικά προβλήματα των κομπιούτερ εις βάρος της διδασκαλίας. «Ας μην κρυβόμαστε, για να μάθεις τα Μαθηματικά πρέπει να πάρεις στο χέρι σου μολύβι και χαρτί», λέει η καθηγήτρια Μαθηματικών, Άλις Μακόρμικ. Οι περισσότεροι συνάδελφοί της προτρέπουν τους μαθητές τους να μη χρησιμοποιούν κομπιούτερ. Ο Έντι Μακάρθι, που είναι τελειόφοιτος στο Λύκειο του Λίβερπουλ, λέει ότι το λάπτοπ του τον έκανε «άσο στη δακτυλογράφηση», καθώς μπορεί και κρατάει γρήγορες σημειώσεις την ώρα του μαθήματος, αλλά ομολογεί πως δεν τον έκανε καλό μαθητή. «Νομίζω», λέει, «πως τα κομπιούτερ χρησιμεύουν περισσότερο αργότερα, στο πανεπιστήμιο».</w:t>
      </w:r>
    </w:p>
    <w:p w:rsidR="00AC39DC" w:rsidRPr="001378AF" w:rsidRDefault="00AC39DC" w:rsidP="00AC39DC">
      <w:pPr>
        <w:pStyle w:val="Web"/>
        <w:spacing w:before="0" w:beforeAutospacing="0" w:after="0" w:afterAutospacing="0" w:line="240" w:lineRule="exact"/>
        <w:ind w:firstLine="284"/>
        <w:jc w:val="both"/>
        <w:rPr>
          <w:rFonts w:ascii="Palatino Linotype" w:hAnsi="Palatino Linotype"/>
          <w:sz w:val="22"/>
          <w:szCs w:val="22"/>
        </w:rPr>
      </w:pPr>
      <w:r w:rsidRPr="001378AF">
        <w:rPr>
          <w:rFonts w:ascii="Palatino Linotype" w:hAnsi="Palatino Linotype"/>
          <w:sz w:val="22"/>
          <w:szCs w:val="22"/>
        </w:rPr>
        <w:t>  </w:t>
      </w:r>
      <w:r w:rsidRPr="00B34CFA">
        <w:rPr>
          <w:rFonts w:ascii="Palatino Linotype" w:hAnsi="Palatino Linotype"/>
          <w:sz w:val="22"/>
          <w:szCs w:val="22"/>
        </w:rPr>
        <w:t> </w:t>
      </w:r>
      <w:r w:rsidRPr="001378AF">
        <w:rPr>
          <w:rFonts w:ascii="Palatino Linotype" w:hAnsi="Palatino Linotype"/>
          <w:sz w:val="22"/>
          <w:szCs w:val="22"/>
        </w:rPr>
        <w:t>Στη βιβλιοθήκη του Λυκείου του Λίβερπουλ πολλοί μαθητές κουβαλούν μαζί τους λάπτοπ, αλλά οι καθηγητές τους δεν παύουν να τους λένε να μην παραμελούν τα βιβλία και τις εφημερίδες. «Επειδή μπορούν να πληκτρολογήσουν μια λέξη και να βρουν αυτόματα κάποιες πηγές, νομίζουν πως εκεί τελειώνει η δουλειά τους», εξηγεί ένας από αυτούς τους καθηγητές. «Όμως έτσι χάνουν την τέχνη της σκέψης». </w:t>
      </w:r>
    </w:p>
    <w:p w:rsidR="00AC39DC" w:rsidRPr="00B34CFA" w:rsidRDefault="00AC39DC" w:rsidP="00AC39DC">
      <w:pPr>
        <w:pStyle w:val="Web"/>
        <w:spacing w:before="0" w:beforeAutospacing="0" w:after="0" w:afterAutospacing="0" w:line="240" w:lineRule="exact"/>
        <w:rPr>
          <w:rFonts w:ascii="Palatino Linotype" w:hAnsi="Palatino Linotype"/>
          <w:sz w:val="22"/>
          <w:szCs w:val="22"/>
        </w:rPr>
      </w:pPr>
      <w:r>
        <w:rPr>
          <w:rFonts w:ascii="Palatino Linotype" w:hAnsi="Palatino Linotype"/>
          <w:sz w:val="22"/>
          <w:szCs w:val="22"/>
        </w:rPr>
        <w:t xml:space="preserve">                                                                                                            </w:t>
      </w:r>
    </w:p>
    <w:p w:rsidR="00AC39DC" w:rsidRPr="00B34CFA" w:rsidRDefault="00AC39DC" w:rsidP="00AC39DC">
      <w:pPr>
        <w:autoSpaceDE w:val="0"/>
        <w:autoSpaceDN w:val="0"/>
        <w:adjustRightInd w:val="0"/>
        <w:jc w:val="center"/>
        <w:rPr>
          <w:rFonts w:ascii="Palatino Linotype" w:hAnsi="Palatino Linotype" w:cs="Verdana-Bold"/>
          <w:bCs/>
          <w:sz w:val="22"/>
        </w:rPr>
      </w:pPr>
      <w:r w:rsidRPr="00B34CFA">
        <w:rPr>
          <w:rFonts w:ascii="Palatino Linotype" w:hAnsi="Palatino Linotype" w:cs="Verdana-Bold"/>
          <w:bCs/>
          <w:sz w:val="22"/>
        </w:rPr>
        <w:t>ΘΕΜΑΤΑ:</w:t>
      </w:r>
    </w:p>
    <w:p w:rsidR="00AC39DC" w:rsidRPr="00860D2D" w:rsidRDefault="00AC39DC" w:rsidP="00AC39DC">
      <w:pPr>
        <w:pStyle w:val="Web"/>
        <w:spacing w:before="0" w:beforeAutospacing="0"/>
        <w:jc w:val="both"/>
        <w:rPr>
          <w:rFonts w:ascii="Palatino Linotype" w:hAnsi="Palatino Linotype"/>
          <w:i/>
          <w:sz w:val="18"/>
          <w:szCs w:val="18"/>
        </w:rPr>
      </w:pPr>
      <w:r w:rsidRPr="00085850">
        <w:rPr>
          <w:rFonts w:ascii="Palatino Linotype" w:hAnsi="Palatino Linotype"/>
          <w:b/>
          <w:i/>
          <w:noProof/>
          <w:sz w:val="22"/>
          <w:szCs w:val="22"/>
        </w:rPr>
        <w:t>1</w:t>
      </w:r>
      <w:r w:rsidRPr="00085850">
        <w:rPr>
          <w:rFonts w:ascii="Palatino Linotype" w:hAnsi="Palatino Linotype"/>
          <w:b/>
          <w:i/>
          <w:noProof/>
          <w:sz w:val="22"/>
          <w:szCs w:val="22"/>
          <w:vertAlign w:val="superscript"/>
        </w:rPr>
        <w:t>ο</w:t>
      </w:r>
      <w:r w:rsidRPr="00085850">
        <w:rPr>
          <w:rFonts w:ascii="Palatino Linotype" w:hAnsi="Palatino Linotype"/>
          <w:b/>
          <w:i/>
          <w:sz w:val="22"/>
          <w:szCs w:val="22"/>
        </w:rPr>
        <w:t xml:space="preserve">   Αφού διαβάσετε προσεκτικά όλο το κείμενο</w:t>
      </w:r>
      <w:r w:rsidRPr="00350F9D">
        <w:rPr>
          <w:rFonts w:ascii="Palatino Linotype" w:hAnsi="Palatino Linotype"/>
          <w:b/>
          <w:i/>
          <w:sz w:val="22"/>
          <w:szCs w:val="22"/>
        </w:rPr>
        <w:t>,</w:t>
      </w:r>
      <w:r w:rsidRPr="00085850">
        <w:rPr>
          <w:rFonts w:ascii="Palatino Linotype" w:hAnsi="Palatino Linotype"/>
          <w:b/>
          <w:i/>
          <w:sz w:val="22"/>
          <w:szCs w:val="22"/>
        </w:rPr>
        <w:t xml:space="preserve"> να αναφέρετε τέσσερεις τουλάχιστον λόγους για τους οποίους πολλά αμερικανικά σχολεία αποφάσισαν να εγκαταλείψουν τελικά το</w:t>
      </w:r>
      <w:r>
        <w:rPr>
          <w:rFonts w:ascii="Palatino Linotype" w:hAnsi="Palatino Linotype"/>
          <w:b/>
          <w:i/>
          <w:sz w:val="22"/>
          <w:szCs w:val="22"/>
        </w:rPr>
        <w:t xml:space="preserve"> πρόγραμμα «κομπιούτερ για κάθε </w:t>
      </w:r>
      <w:r w:rsidRPr="00D03E08">
        <w:rPr>
          <w:rFonts w:ascii="Palatino Linotype" w:hAnsi="Palatino Linotype"/>
          <w:b/>
          <w:i/>
          <w:sz w:val="22"/>
          <w:szCs w:val="22"/>
        </w:rPr>
        <w:t xml:space="preserve"> </w:t>
      </w:r>
      <w:r w:rsidRPr="00085850">
        <w:rPr>
          <w:rFonts w:ascii="Palatino Linotype" w:hAnsi="Palatino Linotype"/>
          <w:b/>
          <w:i/>
          <w:sz w:val="22"/>
          <w:szCs w:val="22"/>
        </w:rPr>
        <w:t xml:space="preserve">μαθητή».                                                   </w:t>
      </w:r>
      <w:r w:rsidR="003433DD" w:rsidRPr="003433DD">
        <w:rPr>
          <w:rFonts w:ascii="Palatino Linotype" w:hAnsi="Palatino Linotype"/>
          <w:b/>
          <w:i/>
          <w:sz w:val="22"/>
          <w:szCs w:val="22"/>
        </w:rPr>
        <w:t xml:space="preserve">                </w:t>
      </w:r>
      <w:r w:rsidRPr="00085850">
        <w:rPr>
          <w:rFonts w:ascii="Palatino Linotype" w:hAnsi="Palatino Linotype"/>
          <w:b/>
          <w:i/>
          <w:sz w:val="22"/>
          <w:szCs w:val="22"/>
        </w:rPr>
        <w:t xml:space="preserve">    </w:t>
      </w:r>
      <w:r w:rsidRPr="00860D2D">
        <w:rPr>
          <w:rFonts w:ascii="Palatino Linotype" w:hAnsi="Palatino Linotype"/>
          <w:i/>
          <w:sz w:val="18"/>
          <w:szCs w:val="18"/>
        </w:rPr>
        <w:t>(Μ.06)</w:t>
      </w:r>
    </w:p>
    <w:p w:rsidR="00AC39DC" w:rsidRPr="00860D2D" w:rsidRDefault="00AC39DC" w:rsidP="00AC39DC">
      <w:pPr>
        <w:pStyle w:val="Web"/>
        <w:spacing w:before="0" w:beforeAutospacing="0" w:after="0" w:afterAutospacing="0"/>
        <w:jc w:val="both"/>
        <w:rPr>
          <w:rFonts w:ascii="Palatino Linotype" w:hAnsi="Palatino Linotype" w:cs="Verdana-Bold"/>
          <w:bCs/>
          <w:i/>
          <w:sz w:val="18"/>
          <w:szCs w:val="18"/>
        </w:rPr>
      </w:pPr>
      <w:r w:rsidRPr="00085850">
        <w:rPr>
          <w:rFonts w:ascii="Palatino Linotype" w:hAnsi="Palatino Linotype"/>
          <w:b/>
          <w:i/>
          <w:sz w:val="22"/>
          <w:szCs w:val="22"/>
        </w:rPr>
        <w:lastRenderedPageBreak/>
        <w:t>2</w:t>
      </w:r>
      <w:r w:rsidRPr="00085850">
        <w:rPr>
          <w:rFonts w:ascii="Palatino Linotype" w:hAnsi="Palatino Linotype"/>
          <w:b/>
          <w:i/>
          <w:sz w:val="22"/>
          <w:szCs w:val="22"/>
          <w:vertAlign w:val="superscript"/>
        </w:rPr>
        <w:t>ο</w:t>
      </w:r>
      <w:r w:rsidRPr="00085850">
        <w:rPr>
          <w:rFonts w:ascii="Palatino Linotype" w:hAnsi="Palatino Linotype"/>
          <w:b/>
          <w:i/>
          <w:sz w:val="22"/>
          <w:szCs w:val="22"/>
        </w:rPr>
        <w:t xml:space="preserve"> α) </w:t>
      </w:r>
      <w:r w:rsidRPr="00710795">
        <w:rPr>
          <w:rFonts w:ascii="Palatino Linotype" w:hAnsi="Palatino Linotype" w:cs="Verdana-Bold"/>
          <w:b/>
          <w:bCs/>
          <w:i/>
          <w:sz w:val="22"/>
          <w:szCs w:val="22"/>
        </w:rPr>
        <w:t>Να εντοπίσετε τις  λέξεις</w:t>
      </w:r>
      <w:r>
        <w:rPr>
          <w:rFonts w:ascii="Palatino Linotype" w:hAnsi="Palatino Linotype" w:cs="Verdana-Bold"/>
          <w:b/>
          <w:bCs/>
          <w:i/>
          <w:sz w:val="22"/>
          <w:szCs w:val="22"/>
        </w:rPr>
        <w:t xml:space="preserve"> </w:t>
      </w:r>
      <w:r w:rsidRPr="00710795">
        <w:rPr>
          <w:rFonts w:ascii="Palatino Linotype" w:hAnsi="Palatino Linotype" w:cs="Verdana-Bold"/>
          <w:b/>
          <w:bCs/>
          <w:i/>
          <w:sz w:val="22"/>
          <w:szCs w:val="22"/>
        </w:rPr>
        <w:t xml:space="preserve"> ή </w:t>
      </w:r>
      <w:r>
        <w:rPr>
          <w:rFonts w:ascii="Palatino Linotype" w:hAnsi="Palatino Linotype" w:cs="Verdana-Bold"/>
          <w:b/>
          <w:bCs/>
          <w:i/>
          <w:sz w:val="22"/>
          <w:szCs w:val="22"/>
        </w:rPr>
        <w:t xml:space="preserve"> </w:t>
      </w:r>
      <w:r w:rsidRPr="00710795">
        <w:rPr>
          <w:rFonts w:ascii="Palatino Linotype" w:hAnsi="Palatino Linotype" w:cs="Verdana-Bold"/>
          <w:b/>
          <w:bCs/>
          <w:i/>
          <w:sz w:val="22"/>
          <w:szCs w:val="22"/>
        </w:rPr>
        <w:t xml:space="preserve">φράσεις </w:t>
      </w:r>
      <w:r>
        <w:rPr>
          <w:rFonts w:ascii="Palatino Linotype" w:hAnsi="Palatino Linotype" w:cs="Verdana-Bold"/>
          <w:b/>
          <w:bCs/>
          <w:i/>
          <w:sz w:val="22"/>
          <w:szCs w:val="22"/>
        </w:rPr>
        <w:t xml:space="preserve"> (μεταξύ παραγράφων ή περιόδων) </w:t>
      </w:r>
      <w:r w:rsidRPr="00710795">
        <w:rPr>
          <w:rFonts w:ascii="Palatino Linotype" w:hAnsi="Palatino Linotype" w:cs="Verdana-Bold"/>
          <w:b/>
          <w:bCs/>
          <w:i/>
          <w:sz w:val="22"/>
          <w:szCs w:val="22"/>
        </w:rPr>
        <w:t>που συντελούν στη</w:t>
      </w:r>
      <w:r>
        <w:rPr>
          <w:rFonts w:ascii="Palatino Linotype" w:hAnsi="Palatino Linotype" w:cs="Verdana-Bold"/>
          <w:b/>
          <w:bCs/>
          <w:i/>
          <w:sz w:val="22"/>
          <w:szCs w:val="22"/>
        </w:rPr>
        <w:t xml:space="preserve">  </w:t>
      </w:r>
      <w:r w:rsidRPr="00710795">
        <w:rPr>
          <w:rFonts w:ascii="Palatino Linotype" w:hAnsi="Palatino Linotype" w:cs="Verdana-Bold"/>
          <w:b/>
          <w:bCs/>
          <w:i/>
          <w:sz w:val="22"/>
          <w:szCs w:val="22"/>
        </w:rPr>
        <w:t>συνοχή  του κειμένου</w:t>
      </w:r>
      <w:r>
        <w:rPr>
          <w:rFonts w:ascii="Palatino Linotype" w:hAnsi="Palatino Linotype" w:cs="Verdana-Bold"/>
          <w:b/>
          <w:bCs/>
          <w:i/>
          <w:sz w:val="22"/>
          <w:szCs w:val="22"/>
        </w:rPr>
        <w:t xml:space="preserve"> στις  τρεις  πρώτες  παραγράφους  του</w:t>
      </w:r>
      <w:r w:rsidRPr="00710795">
        <w:rPr>
          <w:rFonts w:ascii="Palatino Linotype" w:hAnsi="Palatino Linotype" w:cs="Verdana-Bold"/>
          <w:b/>
          <w:bCs/>
          <w:i/>
          <w:sz w:val="22"/>
          <w:szCs w:val="22"/>
        </w:rPr>
        <w:t>.</w:t>
      </w:r>
      <w:r>
        <w:rPr>
          <w:rFonts w:ascii="Palatino Linotype" w:hAnsi="Palatino Linotype" w:cs="Verdana-Bold"/>
          <w:b/>
          <w:bCs/>
          <w:i/>
          <w:sz w:val="22"/>
          <w:szCs w:val="22"/>
        </w:rPr>
        <w:t xml:space="preserve">                          </w:t>
      </w:r>
      <w:r w:rsidR="003433DD" w:rsidRPr="003433DD">
        <w:rPr>
          <w:rFonts w:ascii="Palatino Linotype" w:hAnsi="Palatino Linotype" w:cs="Verdana-Bold"/>
          <w:b/>
          <w:bCs/>
          <w:i/>
          <w:sz w:val="22"/>
          <w:szCs w:val="22"/>
        </w:rPr>
        <w:t xml:space="preserve"> </w:t>
      </w:r>
      <w:r>
        <w:rPr>
          <w:rFonts w:ascii="Palatino Linotype" w:hAnsi="Palatino Linotype" w:cs="Verdana-Bold"/>
          <w:b/>
          <w:bCs/>
          <w:i/>
          <w:sz w:val="22"/>
          <w:szCs w:val="22"/>
        </w:rPr>
        <w:t xml:space="preserve">     </w:t>
      </w:r>
      <w:r w:rsidRPr="00085850">
        <w:rPr>
          <w:rFonts w:ascii="Palatino Linotype" w:hAnsi="Palatino Linotype"/>
          <w:b/>
          <w:i/>
          <w:sz w:val="18"/>
          <w:szCs w:val="18"/>
        </w:rPr>
        <w:t xml:space="preserve"> </w:t>
      </w:r>
      <w:r w:rsidRPr="00860D2D">
        <w:rPr>
          <w:rFonts w:ascii="Palatino Linotype" w:hAnsi="Palatino Linotype"/>
          <w:i/>
          <w:sz w:val="18"/>
          <w:szCs w:val="18"/>
        </w:rPr>
        <w:t>(Μ.02)</w:t>
      </w:r>
    </w:p>
    <w:p w:rsidR="00AC39DC" w:rsidRPr="005F1A07" w:rsidRDefault="00AC39DC" w:rsidP="00AC39DC">
      <w:pPr>
        <w:pStyle w:val="a6"/>
        <w:jc w:val="both"/>
        <w:rPr>
          <w:rFonts w:ascii="Palatino Linotype" w:hAnsi="Palatino Linotype" w:cs="Times New Roman"/>
          <w:i/>
          <w:sz w:val="18"/>
          <w:szCs w:val="18"/>
        </w:rPr>
      </w:pPr>
      <w:r w:rsidRPr="00085850">
        <w:rPr>
          <w:rFonts w:ascii="Palatino Linotype" w:hAnsi="Palatino Linotype"/>
          <w:b/>
          <w:i/>
          <w:sz w:val="22"/>
          <w:szCs w:val="22"/>
        </w:rPr>
        <w:t xml:space="preserve">    β) </w:t>
      </w:r>
      <w:r>
        <w:rPr>
          <w:rFonts w:ascii="Palatino Linotype" w:hAnsi="Palatino Linotype"/>
          <w:b/>
          <w:i/>
          <w:sz w:val="22"/>
          <w:szCs w:val="22"/>
        </w:rPr>
        <w:t xml:space="preserve">Αφού </w:t>
      </w:r>
      <w:r w:rsidRPr="00085850">
        <w:rPr>
          <w:rFonts w:ascii="Palatino Linotype" w:hAnsi="Palatino Linotype"/>
          <w:b/>
          <w:i/>
          <w:sz w:val="22"/>
          <w:szCs w:val="22"/>
        </w:rPr>
        <w:t xml:space="preserve"> βρείτε το α’ συνθετικό των παρακάτω σύνθετων ή παρασύνθετων λέξεων</w:t>
      </w:r>
      <w:r>
        <w:rPr>
          <w:rFonts w:ascii="Palatino Linotype" w:hAnsi="Palatino Linotype"/>
          <w:b/>
          <w:i/>
          <w:sz w:val="22"/>
          <w:szCs w:val="22"/>
        </w:rPr>
        <w:t>,</w:t>
      </w:r>
      <w:r w:rsidRPr="00085850">
        <w:rPr>
          <w:rFonts w:ascii="Palatino Linotype" w:hAnsi="Palatino Linotype"/>
          <w:b/>
          <w:i/>
          <w:sz w:val="22"/>
          <w:szCs w:val="22"/>
        </w:rPr>
        <w:t xml:space="preserve"> </w:t>
      </w:r>
      <w:r>
        <w:rPr>
          <w:rFonts w:ascii="Palatino Linotype" w:hAnsi="Palatino Linotype"/>
          <w:b/>
          <w:i/>
          <w:sz w:val="22"/>
          <w:szCs w:val="22"/>
        </w:rPr>
        <w:t>να σχηματίσετε  με  αυτό  ως  α’ συνθετικό   δύο  σύνθετες (ή παρασύνθετες)  λέξεις  ( 2  λέξεις για  κάθε συνθετικό = 4 λέξεις)</w:t>
      </w:r>
      <w:r w:rsidRPr="00085850">
        <w:rPr>
          <w:rFonts w:ascii="Palatino Linotype" w:hAnsi="Palatino Linotype"/>
          <w:b/>
          <w:i/>
          <w:sz w:val="22"/>
          <w:szCs w:val="22"/>
        </w:rPr>
        <w:t xml:space="preserve">: </w:t>
      </w:r>
      <w:r w:rsidRPr="00A074AA">
        <w:rPr>
          <w:rFonts w:ascii="Palatino Linotype" w:hAnsi="Palatino Linotype"/>
          <w:b/>
        </w:rPr>
        <w:t xml:space="preserve">φιλάνθρωποι, αυτόματα </w:t>
      </w:r>
      <w:r>
        <w:rPr>
          <w:rFonts w:ascii="Palatino Linotype" w:hAnsi="Palatino Linotype"/>
          <w:b/>
        </w:rPr>
        <w:t xml:space="preserve">         </w:t>
      </w:r>
      <w:r>
        <w:rPr>
          <w:rFonts w:ascii="Palatino Linotype" w:hAnsi="Palatino Linotype"/>
          <w:b/>
          <w:i/>
          <w:sz w:val="22"/>
          <w:szCs w:val="22"/>
        </w:rPr>
        <w:t xml:space="preserve"> </w:t>
      </w:r>
      <w:r w:rsidRPr="00085850">
        <w:rPr>
          <w:rFonts w:ascii="Palatino Linotype" w:hAnsi="Palatino Linotype"/>
          <w:b/>
          <w:i/>
          <w:sz w:val="22"/>
          <w:szCs w:val="22"/>
        </w:rPr>
        <w:t xml:space="preserve">                       </w:t>
      </w:r>
      <w:r>
        <w:rPr>
          <w:rFonts w:ascii="Palatino Linotype" w:hAnsi="Palatino Linotype"/>
          <w:b/>
          <w:i/>
          <w:sz w:val="22"/>
          <w:szCs w:val="22"/>
        </w:rPr>
        <w:t xml:space="preserve">   </w:t>
      </w:r>
      <w:r w:rsidR="003433DD" w:rsidRPr="003433DD">
        <w:rPr>
          <w:rFonts w:ascii="Palatino Linotype" w:hAnsi="Palatino Linotype"/>
          <w:b/>
          <w:i/>
          <w:sz w:val="22"/>
          <w:szCs w:val="22"/>
        </w:rPr>
        <w:t xml:space="preserve">  </w:t>
      </w:r>
      <w:r>
        <w:rPr>
          <w:rFonts w:ascii="Palatino Linotype" w:hAnsi="Palatino Linotype"/>
          <w:b/>
          <w:i/>
          <w:sz w:val="22"/>
          <w:szCs w:val="22"/>
        </w:rPr>
        <w:t xml:space="preserve">    </w:t>
      </w:r>
      <w:r w:rsidRPr="00085850">
        <w:rPr>
          <w:rFonts w:ascii="Palatino Linotype" w:hAnsi="Palatino Linotype"/>
          <w:b/>
          <w:i/>
          <w:sz w:val="22"/>
          <w:szCs w:val="22"/>
        </w:rPr>
        <w:t xml:space="preserve">   </w:t>
      </w:r>
      <w:r w:rsidRPr="00860D2D">
        <w:rPr>
          <w:rFonts w:ascii="Palatino Linotype" w:hAnsi="Palatino Linotype" w:cs="Times New Roman"/>
          <w:i/>
          <w:sz w:val="18"/>
          <w:szCs w:val="18"/>
        </w:rPr>
        <w:t>(Μ.02)</w:t>
      </w:r>
    </w:p>
    <w:p w:rsidR="00F600EB" w:rsidRPr="005F1A07" w:rsidRDefault="00F600EB" w:rsidP="00AC39DC">
      <w:pPr>
        <w:pStyle w:val="a6"/>
        <w:jc w:val="both"/>
        <w:rPr>
          <w:rFonts w:ascii="Palatino Linotype" w:hAnsi="Palatino Linotype" w:cs="Times New Roman"/>
          <w:i/>
          <w:sz w:val="18"/>
          <w:szCs w:val="18"/>
        </w:rPr>
      </w:pPr>
    </w:p>
    <w:p w:rsidR="00F600EB" w:rsidRPr="005F1A07" w:rsidRDefault="00F600EB" w:rsidP="00AC39DC">
      <w:pPr>
        <w:pStyle w:val="a6"/>
        <w:jc w:val="both"/>
        <w:rPr>
          <w:rFonts w:ascii="Palatino Linotype" w:hAnsi="Palatino Linotype" w:cs="Times New Roman"/>
          <w:i/>
          <w:sz w:val="18"/>
          <w:szCs w:val="18"/>
        </w:rPr>
      </w:pPr>
    </w:p>
    <w:p w:rsidR="00F600EB" w:rsidRPr="005F1A07" w:rsidRDefault="00F600EB" w:rsidP="00AC39DC">
      <w:pPr>
        <w:pStyle w:val="a6"/>
        <w:jc w:val="both"/>
        <w:rPr>
          <w:rFonts w:ascii="Palatino Linotype" w:hAnsi="Palatino Linotype" w:cs="Times New Roman"/>
          <w:i/>
          <w:sz w:val="18"/>
          <w:szCs w:val="18"/>
        </w:rPr>
      </w:pPr>
    </w:p>
    <w:p w:rsidR="00F600EB" w:rsidRPr="005F1A07" w:rsidRDefault="00F600EB" w:rsidP="00AC39DC">
      <w:pPr>
        <w:pStyle w:val="a6"/>
        <w:jc w:val="both"/>
        <w:rPr>
          <w:rFonts w:ascii="Palatino Linotype" w:hAnsi="Palatino Linotype" w:cs="Times New Roman"/>
          <w:i/>
          <w:sz w:val="18"/>
          <w:szCs w:val="18"/>
        </w:rPr>
      </w:pPr>
    </w:p>
    <w:p w:rsidR="00F600EB" w:rsidRPr="005F1A07" w:rsidRDefault="00F600EB" w:rsidP="00AC39DC">
      <w:pPr>
        <w:pStyle w:val="a6"/>
        <w:jc w:val="both"/>
        <w:rPr>
          <w:rFonts w:ascii="Palatino Linotype" w:hAnsi="Palatino Linotype" w:cs="Times New Roman"/>
          <w:i/>
          <w:sz w:val="18"/>
          <w:szCs w:val="18"/>
        </w:rPr>
      </w:pPr>
    </w:p>
    <w:p w:rsidR="00F600EB" w:rsidRPr="007640DC" w:rsidRDefault="00F600EB" w:rsidP="00F600EB">
      <w:pPr>
        <w:pStyle w:val="a6"/>
        <w:spacing w:line="240" w:lineRule="exact"/>
        <w:ind w:left="567" w:right="14"/>
        <w:jc w:val="center"/>
        <w:rPr>
          <w:rFonts w:ascii="Palatino Linotype" w:hAnsi="Palatino Linotype"/>
          <w:b/>
          <w:w w:val="87"/>
        </w:rPr>
      </w:pPr>
      <w:r w:rsidRPr="007640DC">
        <w:rPr>
          <w:rFonts w:ascii="Palatino Linotype" w:hAnsi="Palatino Linotype"/>
          <w:b/>
          <w:w w:val="87"/>
        </w:rPr>
        <w:t>ΣΥΝΟΧΗ ΕΥΡΥΤΕΡΟΥ ΚΕΙΜΕΝΟΥ</w:t>
      </w:r>
    </w:p>
    <w:p w:rsidR="00F600EB" w:rsidRPr="007640DC" w:rsidRDefault="00F600EB" w:rsidP="00F600EB">
      <w:pPr>
        <w:pStyle w:val="a6"/>
        <w:spacing w:before="422" w:line="240" w:lineRule="exact"/>
        <w:ind w:right="18"/>
        <w:rPr>
          <w:rFonts w:ascii="Palatino Linotype" w:hAnsi="Palatino Linotype"/>
        </w:rPr>
      </w:pPr>
      <w:r w:rsidRPr="007640DC">
        <w:rPr>
          <w:rFonts w:ascii="Palatino Linotype" w:hAnsi="Palatino Linotype"/>
        </w:rPr>
        <w:t xml:space="preserve">Για να είναι ένα κείµενό µας σωστά οργανωµένο, πρέπει να χαρακτηρίζεται από αλληλουχία και συνοχή. </w:t>
      </w:r>
    </w:p>
    <w:p w:rsidR="00F600EB" w:rsidRPr="005F1A07" w:rsidRDefault="00760477" w:rsidP="00F600EB">
      <w:pPr>
        <w:pStyle w:val="a6"/>
        <w:spacing w:line="240" w:lineRule="exact"/>
        <w:ind w:right="-1"/>
        <w:rPr>
          <w:rFonts w:ascii="Palatino Linotype" w:hAnsi="Palatino Linotype"/>
        </w:rPr>
      </w:pPr>
      <w:r>
        <w:rPr>
          <w:rFonts w:ascii="Palatino Linotype" w:hAnsi="Palatino Linotype"/>
          <w:noProof/>
        </w:rPr>
        <w:pict>
          <v:group id="_x0000_s1029" style="position:absolute;margin-left:67.2pt;margin-top:1.2pt;width:432.15pt;height:190.7pt;z-index:251664384" coordorigin="2337,1875" coordsize="8643,381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2337;top:1984;width:825;height:3705"/>
            <v:shapetype id="_x0000_t202" coordsize="21600,21600" o:spt="202" path="m,l,21600r21600,l21600,xe">
              <v:stroke joinstyle="miter"/>
              <v:path gradientshapeok="t" o:connecttype="rect"/>
            </v:shapetype>
            <v:shape id="_x0000_s1028" type="#_x0000_t202" style="position:absolute;left:3412;top:1875;width:7568;height:3814;mso-width-relative:margin;mso-height-relative:margin">
              <v:textbox style="mso-next-textbox:#_x0000_s1028">
                <w:txbxContent>
                  <w:p w:rsidR="00F600EB" w:rsidRPr="007640DC" w:rsidRDefault="00F600EB" w:rsidP="00F600EB">
                    <w:pPr>
                      <w:pStyle w:val="a6"/>
                      <w:numPr>
                        <w:ilvl w:val="0"/>
                        <w:numId w:val="14"/>
                      </w:numPr>
                      <w:spacing w:line="240" w:lineRule="exact"/>
                      <w:ind w:right="-1"/>
                      <w:rPr>
                        <w:rFonts w:ascii="Palatino Linotype" w:hAnsi="Palatino Linotype"/>
                      </w:rPr>
                    </w:pPr>
                    <w:r w:rsidRPr="007640DC">
                      <w:rPr>
                        <w:rFonts w:ascii="Palatino Linotype" w:hAnsi="Palatino Linotype"/>
                      </w:rPr>
                      <w:t xml:space="preserve">Είναι η </w:t>
                    </w:r>
                    <w:r w:rsidRPr="007640DC">
                      <w:rPr>
                        <w:rFonts w:ascii="Palatino Linotype" w:hAnsi="Palatino Linotype"/>
                        <w:b/>
                      </w:rPr>
                      <w:t>οµαλή µετάβαση</w:t>
                    </w:r>
                    <w:r w:rsidRPr="007640DC">
                      <w:rPr>
                        <w:rFonts w:ascii="Palatino Linotype" w:hAnsi="Palatino Linotype"/>
                      </w:rPr>
                      <w:t xml:space="preserve"> από τη µια σκέψη στην άλλη, από τη µια ιδέα στην άλλη, αλλά και η </w:t>
                    </w:r>
                    <w:r w:rsidRPr="007640DC">
                      <w:rPr>
                        <w:rFonts w:ascii="Palatino Linotype" w:hAnsi="Palatino Linotype"/>
                        <w:b/>
                      </w:rPr>
                      <w:t>λογική οργάνωση των ιδεών</w:t>
                    </w:r>
                    <w:r w:rsidRPr="007640DC">
                      <w:rPr>
                        <w:rFonts w:ascii="Palatino Linotype" w:hAnsi="Palatino Linotype"/>
                      </w:rPr>
                      <w:t xml:space="preserve"> αυτών σε παραγράφους. </w:t>
                    </w:r>
                  </w:p>
                  <w:p w:rsidR="00F600EB" w:rsidRPr="007640DC" w:rsidRDefault="00F600EB" w:rsidP="00F600EB">
                    <w:pPr>
                      <w:pStyle w:val="a6"/>
                      <w:numPr>
                        <w:ilvl w:val="0"/>
                        <w:numId w:val="14"/>
                      </w:numPr>
                      <w:spacing w:line="240" w:lineRule="exact"/>
                      <w:ind w:right="-1"/>
                      <w:rPr>
                        <w:rFonts w:ascii="Palatino Linotype" w:hAnsi="Palatino Linotype"/>
                      </w:rPr>
                    </w:pPr>
                    <w:r w:rsidRPr="007640DC">
                      <w:rPr>
                        <w:rFonts w:ascii="Palatino Linotype" w:hAnsi="Palatino Linotype"/>
                      </w:rPr>
                      <w:t xml:space="preserve">Η αλληλουχία σ' ένα κείµενο επιτυγχάνεται κυρίως: </w:t>
                    </w:r>
                  </w:p>
                  <w:p w:rsidR="00F600EB" w:rsidRPr="007640DC" w:rsidRDefault="00F600EB" w:rsidP="00F600EB">
                    <w:pPr>
                      <w:pStyle w:val="a6"/>
                      <w:spacing w:line="240" w:lineRule="exact"/>
                      <w:ind w:left="720" w:right="-1"/>
                      <w:rPr>
                        <w:rFonts w:ascii="Palatino Linotype" w:hAnsi="Palatino Linotype"/>
                      </w:rPr>
                    </w:pPr>
                  </w:p>
                  <w:p w:rsidR="00F600EB" w:rsidRPr="007640DC" w:rsidRDefault="00F600EB" w:rsidP="00F600EB">
                    <w:pPr>
                      <w:pStyle w:val="a6"/>
                      <w:spacing w:line="240" w:lineRule="exact"/>
                      <w:ind w:left="705" w:right="-1" w:hanging="563"/>
                      <w:rPr>
                        <w:rFonts w:ascii="Palatino Linotype" w:hAnsi="Palatino Linotype"/>
                      </w:rPr>
                    </w:pPr>
                    <w:r w:rsidRPr="007640DC">
                      <w:rPr>
                        <w:rFonts w:ascii="Palatino Linotype" w:hAnsi="Palatino Linotype"/>
                      </w:rPr>
                      <w:t xml:space="preserve"> α. µε τον σαφή και ευδιάκριτο </w:t>
                    </w:r>
                    <w:r w:rsidRPr="007640DC">
                      <w:rPr>
                        <w:rFonts w:ascii="Palatino Linotype" w:hAnsi="Palatino Linotype"/>
                        <w:b/>
                      </w:rPr>
                      <w:t>χωρισµό του κειµένου σε παραγράφους</w:t>
                    </w:r>
                    <w:r w:rsidRPr="007640DC">
                      <w:rPr>
                        <w:rFonts w:ascii="Palatino Linotype" w:hAnsi="Palatino Linotype"/>
                      </w:rPr>
                      <w:t xml:space="preserve">. </w:t>
                    </w:r>
                  </w:p>
                  <w:p w:rsidR="00F600EB" w:rsidRPr="007640DC" w:rsidRDefault="00F600EB" w:rsidP="00F600EB">
                    <w:pPr>
                      <w:pStyle w:val="a6"/>
                      <w:spacing w:line="240" w:lineRule="exact"/>
                      <w:ind w:left="201" w:right="42"/>
                      <w:rPr>
                        <w:rFonts w:ascii="Palatino Linotype" w:hAnsi="Palatino Linotype"/>
                      </w:rPr>
                    </w:pPr>
                    <w:r w:rsidRPr="007640DC">
                      <w:rPr>
                        <w:rFonts w:ascii="Palatino Linotype" w:hAnsi="Palatino Linotype"/>
                      </w:rPr>
                      <w:t xml:space="preserve">β. µε την τήρηση της </w:t>
                    </w:r>
                    <w:r w:rsidRPr="007640DC">
                      <w:rPr>
                        <w:rFonts w:ascii="Palatino Linotype" w:hAnsi="Palatino Linotype"/>
                        <w:b/>
                      </w:rPr>
                      <w:t>βασικής δοµής</w:t>
                    </w:r>
                    <w:r w:rsidRPr="007640DC">
                      <w:rPr>
                        <w:rFonts w:ascii="Palatino Linotype" w:hAnsi="Palatino Linotype"/>
                      </w:rPr>
                      <w:t xml:space="preserve">: πρόλογος, κύριο µέρος, επίλογος. </w:t>
                    </w:r>
                    <w:r w:rsidRPr="007640DC">
                      <w:rPr>
                        <w:rFonts w:ascii="Palatino Linotype" w:hAnsi="Palatino Linotype"/>
                      </w:rPr>
                      <w:br/>
                      <w:t xml:space="preserve">γ. µε </w:t>
                    </w:r>
                    <w:r w:rsidRPr="007640DC">
                      <w:rPr>
                        <w:rFonts w:ascii="Palatino Linotype" w:hAnsi="Palatino Linotype"/>
                        <w:b/>
                      </w:rPr>
                      <w:t xml:space="preserve">οργάνωση </w:t>
                    </w:r>
                    <w:r w:rsidRPr="007640DC">
                      <w:rPr>
                        <w:rFonts w:ascii="Palatino Linotype" w:hAnsi="Palatino Linotype"/>
                      </w:rPr>
                      <w:t xml:space="preserve">των ιδεών / πληροφοριών µε άξονα: </w:t>
                    </w:r>
                  </w:p>
                  <w:p w:rsidR="00F600EB" w:rsidRPr="007640DC" w:rsidRDefault="00F600EB" w:rsidP="00F600EB">
                    <w:pPr>
                      <w:pStyle w:val="a6"/>
                      <w:spacing w:line="240" w:lineRule="exact"/>
                      <w:ind w:left="484" w:right="-1"/>
                      <w:rPr>
                        <w:rFonts w:ascii="Palatino Linotype" w:hAnsi="Palatino Linotype"/>
                      </w:rPr>
                    </w:pPr>
                    <w:r w:rsidRPr="007640DC">
                      <w:rPr>
                        <w:rFonts w:ascii="Palatino Linotype" w:hAnsi="Palatino Linotype"/>
                      </w:rPr>
                      <w:t xml:space="preserve">- τον </w:t>
                    </w:r>
                    <w:r w:rsidRPr="007640DC">
                      <w:rPr>
                        <w:rFonts w:ascii="Palatino Linotype" w:hAnsi="Palatino Linotype"/>
                        <w:b/>
                      </w:rPr>
                      <w:t xml:space="preserve">χρόνο </w:t>
                    </w:r>
                    <w:r w:rsidRPr="007640DC">
                      <w:rPr>
                        <w:rFonts w:ascii="Palatino Linotype" w:hAnsi="Palatino Linotype"/>
                      </w:rPr>
                      <w:t xml:space="preserve">στα αφηγηµατικά κείµενα. </w:t>
                    </w:r>
                  </w:p>
                  <w:p w:rsidR="00F600EB" w:rsidRPr="007640DC" w:rsidRDefault="00F600EB" w:rsidP="00F600EB">
                    <w:pPr>
                      <w:pStyle w:val="a6"/>
                      <w:spacing w:line="240" w:lineRule="exact"/>
                      <w:ind w:left="484" w:right="-1"/>
                      <w:rPr>
                        <w:rFonts w:ascii="Palatino Linotype" w:hAnsi="Palatino Linotype"/>
                      </w:rPr>
                    </w:pPr>
                    <w:r w:rsidRPr="007640DC">
                      <w:rPr>
                        <w:rFonts w:ascii="Palatino Linotype" w:hAnsi="Palatino Linotype"/>
                      </w:rPr>
                      <w:t xml:space="preserve">- τον </w:t>
                    </w:r>
                    <w:r w:rsidRPr="007640DC">
                      <w:rPr>
                        <w:rFonts w:ascii="Palatino Linotype" w:hAnsi="Palatino Linotype"/>
                        <w:b/>
                      </w:rPr>
                      <w:t xml:space="preserve">τόπο </w:t>
                    </w:r>
                    <w:r w:rsidRPr="007640DC">
                      <w:rPr>
                        <w:rFonts w:ascii="Palatino Linotype" w:hAnsi="Palatino Linotype"/>
                      </w:rPr>
                      <w:t xml:space="preserve">στα περιγραφικά κείµενα. </w:t>
                    </w:r>
                  </w:p>
                  <w:p w:rsidR="00F600EB" w:rsidRPr="007640DC" w:rsidRDefault="00F600EB" w:rsidP="00F600EB">
                    <w:pPr>
                      <w:pStyle w:val="a6"/>
                      <w:spacing w:line="240" w:lineRule="exact"/>
                      <w:ind w:left="484" w:right="-1"/>
                      <w:rPr>
                        <w:rFonts w:ascii="Palatino Linotype" w:hAnsi="Palatino Linotype"/>
                      </w:rPr>
                    </w:pPr>
                    <w:r w:rsidRPr="007640DC">
                      <w:rPr>
                        <w:rFonts w:ascii="Palatino Linotype" w:hAnsi="Palatino Linotype"/>
                      </w:rPr>
                      <w:t xml:space="preserve">- τη </w:t>
                    </w:r>
                    <w:r w:rsidRPr="007640DC">
                      <w:rPr>
                        <w:rFonts w:ascii="Palatino Linotype" w:hAnsi="Palatino Linotype"/>
                        <w:b/>
                      </w:rPr>
                      <w:t>λογική σχέση</w:t>
                    </w:r>
                    <w:r w:rsidRPr="007640DC">
                      <w:rPr>
                        <w:rFonts w:ascii="Palatino Linotype" w:hAnsi="Palatino Linotype"/>
                      </w:rPr>
                      <w:t xml:space="preserve"> στα επιχειρηµατολογικά κείµενα (π.χ. </w:t>
                    </w:r>
                    <w:r w:rsidRPr="007640DC">
                      <w:rPr>
                        <w:rFonts w:ascii="Palatino Linotype" w:hAnsi="Palatino Linotype"/>
                        <w:i/>
                        <w:iCs/>
                      </w:rPr>
                      <w:t xml:space="preserve">θέση </w:t>
                    </w:r>
                    <w:r w:rsidRPr="007640DC">
                      <w:rPr>
                        <w:rFonts w:ascii="Palatino Linotype" w:hAnsi="Palatino Linotype"/>
                      </w:rPr>
                      <w:t>-</w:t>
                    </w:r>
                  </w:p>
                  <w:p w:rsidR="00F600EB" w:rsidRPr="007640DC" w:rsidRDefault="00F600EB" w:rsidP="00F600EB">
                    <w:pPr>
                      <w:pStyle w:val="a6"/>
                      <w:spacing w:line="240" w:lineRule="exact"/>
                      <w:ind w:left="710" w:right="-1"/>
                      <w:rPr>
                        <w:rFonts w:ascii="Palatino Linotype" w:hAnsi="Palatino Linotype"/>
                        <w:i/>
                        <w:iCs/>
                      </w:rPr>
                    </w:pPr>
                    <w:r w:rsidRPr="007640DC">
                      <w:rPr>
                        <w:rFonts w:ascii="Palatino Linotype" w:hAnsi="Palatino Linotype"/>
                        <w:i/>
                        <w:iCs/>
                      </w:rPr>
                      <w:t xml:space="preserve">αιτιολόγηση, αίτιο -αποτέλεσµα). </w:t>
                    </w:r>
                  </w:p>
                  <w:p w:rsidR="00F600EB" w:rsidRPr="00F600EB" w:rsidRDefault="00F600EB" w:rsidP="00F600EB"/>
                </w:txbxContent>
              </v:textbox>
            </v:shape>
          </v:group>
        </w:pict>
      </w:r>
      <w:r w:rsidR="00F600EB">
        <w:rPr>
          <w:rFonts w:ascii="Palatino Linotype" w:hAnsi="Palatino Linotype"/>
        </w:rPr>
        <w:tab/>
      </w:r>
      <w:r w:rsidR="00F600EB" w:rsidRPr="00F600EB">
        <w:rPr>
          <w:rFonts w:ascii="Palatino Linotype" w:hAnsi="Palatino Linotype"/>
        </w:rPr>
        <w:t xml:space="preserve">                                                                </w:t>
      </w:r>
    </w:p>
    <w:p w:rsidR="00F600EB" w:rsidRPr="005F1A07" w:rsidRDefault="00F600EB" w:rsidP="00F600EB">
      <w:pPr>
        <w:pStyle w:val="a6"/>
        <w:spacing w:line="240" w:lineRule="exact"/>
        <w:ind w:right="-1"/>
        <w:rPr>
          <w:rFonts w:ascii="Palatino Linotype" w:hAnsi="Palatino Linotype"/>
        </w:rPr>
      </w:pPr>
    </w:p>
    <w:p w:rsidR="00F600EB" w:rsidRPr="005F1A07" w:rsidRDefault="00F600EB" w:rsidP="00F600EB">
      <w:pPr>
        <w:pStyle w:val="a6"/>
        <w:spacing w:line="240" w:lineRule="exact"/>
        <w:ind w:right="-1"/>
        <w:rPr>
          <w:rFonts w:ascii="Palatino Linotype" w:hAnsi="Palatino Linotype"/>
        </w:rPr>
      </w:pPr>
    </w:p>
    <w:p w:rsidR="00F600EB" w:rsidRPr="005F1A07" w:rsidRDefault="00F600EB" w:rsidP="00F600EB">
      <w:pPr>
        <w:pStyle w:val="a6"/>
        <w:spacing w:line="240" w:lineRule="exact"/>
        <w:ind w:right="-1"/>
        <w:rPr>
          <w:rFonts w:ascii="Palatino Linotype" w:hAnsi="Palatino Linotype"/>
        </w:rPr>
      </w:pPr>
    </w:p>
    <w:p w:rsidR="00F600EB" w:rsidRPr="005F1A07" w:rsidRDefault="00F600EB" w:rsidP="00F600EB">
      <w:pPr>
        <w:pStyle w:val="a6"/>
        <w:spacing w:line="240" w:lineRule="exact"/>
        <w:ind w:right="-1"/>
        <w:rPr>
          <w:rFonts w:ascii="Palatino Linotype" w:hAnsi="Palatino Linotype"/>
        </w:rPr>
      </w:pPr>
    </w:p>
    <w:p w:rsidR="00F600EB" w:rsidRPr="005F1A07" w:rsidRDefault="00F600EB" w:rsidP="00F600EB">
      <w:pPr>
        <w:pStyle w:val="a6"/>
        <w:spacing w:line="240" w:lineRule="exact"/>
        <w:ind w:right="-1"/>
        <w:rPr>
          <w:rFonts w:ascii="Palatino Linotype" w:hAnsi="Palatino Linotype"/>
        </w:rPr>
      </w:pPr>
    </w:p>
    <w:p w:rsidR="00F600EB" w:rsidRPr="005F1A07" w:rsidRDefault="00F600EB" w:rsidP="00F600EB">
      <w:pPr>
        <w:pStyle w:val="a6"/>
        <w:spacing w:line="240" w:lineRule="exact"/>
        <w:ind w:right="-1"/>
        <w:rPr>
          <w:rFonts w:ascii="Palatino Linotype" w:hAnsi="Palatino Linotype"/>
        </w:rPr>
      </w:pPr>
    </w:p>
    <w:p w:rsidR="00F600EB" w:rsidRPr="007640DC" w:rsidRDefault="00F600EB" w:rsidP="00F600EB">
      <w:pPr>
        <w:pStyle w:val="a6"/>
        <w:spacing w:line="240" w:lineRule="exact"/>
        <w:rPr>
          <w:rFonts w:ascii="Palatino Linotype" w:hAnsi="Palatino Linotype"/>
        </w:rPr>
      </w:pPr>
      <w:r w:rsidRPr="007640DC">
        <w:rPr>
          <w:rFonts w:ascii="Palatino Linotype" w:hAnsi="Palatino Linotype"/>
          <w:b/>
          <w:spacing w:val="20"/>
        </w:rPr>
        <w:t>Αλληλουχία</w:t>
      </w:r>
    </w:p>
    <w:p w:rsidR="00F600EB" w:rsidRPr="007640DC" w:rsidRDefault="00F600EB" w:rsidP="00F600EB">
      <w:pPr>
        <w:pStyle w:val="a6"/>
        <w:spacing w:line="240" w:lineRule="exact"/>
        <w:rPr>
          <w:rFonts w:ascii="Palatino Linotype" w:hAnsi="Palatino Linotype"/>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F600EB" w:rsidP="00F600EB">
      <w:pPr>
        <w:pStyle w:val="a6"/>
        <w:spacing w:line="240" w:lineRule="exact"/>
        <w:ind w:right="-1"/>
        <w:rPr>
          <w:rFonts w:ascii="Palatino Linotype" w:hAnsi="Palatino Linotype"/>
          <w:lang w:val="en-US"/>
        </w:rPr>
      </w:pPr>
    </w:p>
    <w:p w:rsidR="00F600EB" w:rsidRDefault="00760477" w:rsidP="00F600EB">
      <w:pPr>
        <w:pStyle w:val="a6"/>
        <w:spacing w:line="240" w:lineRule="exact"/>
        <w:ind w:right="-1"/>
        <w:rPr>
          <w:rFonts w:ascii="Palatino Linotype" w:hAnsi="Palatino Linotype"/>
          <w:lang w:val="en-US"/>
        </w:rPr>
      </w:pPr>
      <w:r>
        <w:rPr>
          <w:rFonts w:ascii="Palatino Linotype" w:hAnsi="Palatino Linotype"/>
          <w:noProof/>
        </w:rPr>
        <w:pict>
          <v:group id="_x0000_s1031" style="position:absolute;margin-left:66.85pt;margin-top:7.35pt;width:437.75pt;height:377.1pt;z-index:251667456" coordorigin="2330,6078" coordsize="8755,7542">
            <v:shape id="_x0000_s1027" type="#_x0000_t87" style="position:absolute;left:2330;top:6078;width:832;height:7155"/>
            <v:shape id="_x0000_s1030" type="#_x0000_t202" style="position:absolute;left:3412;top:6078;width:7673;height:7542;mso-width-relative:margin;mso-height-relative:margin">
              <v:textbox style="mso-next-textbox:#_x0000_s1030">
                <w:txbxContent>
                  <w:p w:rsidR="007A15C9" w:rsidRPr="007640DC" w:rsidRDefault="007A15C9" w:rsidP="007A15C9">
                    <w:pPr>
                      <w:pStyle w:val="a6"/>
                      <w:numPr>
                        <w:ilvl w:val="0"/>
                        <w:numId w:val="13"/>
                      </w:numPr>
                      <w:spacing w:before="196" w:line="240" w:lineRule="exact"/>
                      <w:ind w:left="206" w:right="4" w:hanging="201"/>
                      <w:jc w:val="both"/>
                      <w:rPr>
                        <w:rFonts w:ascii="Palatino Linotype" w:hAnsi="Palatino Linotype"/>
                      </w:rPr>
                    </w:pPr>
                    <w:r w:rsidRPr="007640DC">
                      <w:rPr>
                        <w:rFonts w:ascii="Palatino Linotype" w:hAnsi="Palatino Linotype"/>
                      </w:rPr>
                      <w:t xml:space="preserve">Είναι </w:t>
                    </w:r>
                    <w:r w:rsidRPr="007640DC">
                      <w:rPr>
                        <w:rFonts w:ascii="Palatino Linotype" w:hAnsi="Palatino Linotype"/>
                        <w:b/>
                      </w:rPr>
                      <w:t xml:space="preserve">ο τρόπος σύνδεσης των προτάσεων, των περιόδων </w:t>
                    </w:r>
                    <w:r w:rsidRPr="007640DC">
                      <w:rPr>
                        <w:rFonts w:ascii="Palatino Linotype" w:hAnsi="Palatino Linotype"/>
                      </w:rPr>
                      <w:t>και</w:t>
                    </w:r>
                    <w:r w:rsidRPr="007640DC">
                      <w:rPr>
                        <w:rFonts w:ascii="Palatino Linotype" w:hAnsi="Palatino Linotype"/>
                        <w:b/>
                      </w:rPr>
                      <w:t xml:space="preserve"> των παραγράφων µεταξύ τους</w:t>
                    </w:r>
                    <w:r w:rsidRPr="007640DC">
                      <w:rPr>
                        <w:rFonts w:ascii="Palatino Linotype" w:hAnsi="Palatino Linotype"/>
                      </w:rPr>
                      <w:t xml:space="preserve">, έτσι ώστε να εξασφαλίζεται νοηµατική συνέχεια στο κείµενο. Δηλαδή η συνοχή λειτουργεί υποβοηθητικά προς την αλληλουχία. </w:t>
                    </w:r>
                  </w:p>
                  <w:p w:rsidR="007A15C9" w:rsidRPr="007640DC" w:rsidRDefault="007A15C9" w:rsidP="007A15C9">
                    <w:pPr>
                      <w:pStyle w:val="a6"/>
                      <w:spacing w:line="240" w:lineRule="exact"/>
                      <w:rPr>
                        <w:rFonts w:ascii="Palatino Linotype" w:hAnsi="Palatino Linotype"/>
                      </w:rPr>
                    </w:pPr>
                  </w:p>
                  <w:p w:rsidR="007A15C9" w:rsidRPr="007640DC" w:rsidRDefault="007A15C9" w:rsidP="007A15C9">
                    <w:pPr>
                      <w:pStyle w:val="a6"/>
                      <w:spacing w:line="240" w:lineRule="exact"/>
                      <w:rPr>
                        <w:rFonts w:ascii="Palatino Linotype" w:hAnsi="Palatino Linotype"/>
                      </w:rPr>
                    </w:pPr>
                  </w:p>
                  <w:p w:rsidR="007A15C9" w:rsidRPr="007640DC" w:rsidRDefault="007A15C9" w:rsidP="007A15C9">
                    <w:pPr>
                      <w:pStyle w:val="a6"/>
                      <w:spacing w:line="240" w:lineRule="exact"/>
                      <w:rPr>
                        <w:rFonts w:ascii="Palatino Linotype" w:hAnsi="Palatino Linotype"/>
                      </w:rPr>
                    </w:pPr>
                    <w:r w:rsidRPr="007640DC">
                      <w:rPr>
                        <w:rFonts w:ascii="Palatino Linotype" w:hAnsi="Palatino Linotype"/>
                      </w:rPr>
                      <w:t xml:space="preserve">• Η συνοχή </w:t>
                    </w:r>
                    <w:r w:rsidRPr="007640DC">
                      <w:rPr>
                        <w:rFonts w:ascii="Palatino Linotype" w:hAnsi="Palatino Linotype"/>
                        <w:w w:val="105"/>
                      </w:rPr>
                      <w:t xml:space="preserve">σ' </w:t>
                    </w:r>
                    <w:r w:rsidRPr="007640DC">
                      <w:rPr>
                        <w:rFonts w:ascii="Palatino Linotype" w:hAnsi="Palatino Linotype"/>
                      </w:rPr>
                      <w:t xml:space="preserve">ένα κείµενο επιτυγχάνεται: </w:t>
                    </w:r>
                  </w:p>
                  <w:p w:rsidR="007A15C9" w:rsidRPr="007640DC" w:rsidRDefault="007A15C9" w:rsidP="007A15C9">
                    <w:pPr>
                      <w:pStyle w:val="a6"/>
                      <w:spacing w:line="240" w:lineRule="exact"/>
                      <w:rPr>
                        <w:rFonts w:ascii="Palatino Linotype" w:hAnsi="Palatino Linotype"/>
                      </w:rPr>
                    </w:pPr>
                  </w:p>
                  <w:p w:rsidR="007A15C9" w:rsidRPr="00BB048D" w:rsidRDefault="007A15C9" w:rsidP="007A15C9">
                    <w:pPr>
                      <w:pStyle w:val="a6"/>
                      <w:spacing w:line="240" w:lineRule="exact"/>
                      <w:ind w:left="302" w:right="1392" w:hanging="302"/>
                      <w:rPr>
                        <w:rFonts w:ascii="Palatino Linotype" w:hAnsi="Palatino Linotype"/>
                        <w:b/>
                        <w:bCs/>
                      </w:rPr>
                    </w:pPr>
                    <w:r w:rsidRPr="00BB048D">
                      <w:rPr>
                        <w:rFonts w:ascii="Palatino Linotype" w:hAnsi="Palatino Linotype"/>
                        <w:b/>
                        <w:bCs/>
                      </w:rPr>
                      <w:t xml:space="preserve">α. </w:t>
                    </w:r>
                    <w:r w:rsidRPr="00BB048D">
                      <w:rPr>
                        <w:rFonts w:ascii="Palatino Linotype" w:hAnsi="Palatino Linotype"/>
                      </w:rPr>
                      <w:t xml:space="preserve">µε τις </w:t>
                    </w:r>
                    <w:r w:rsidRPr="00BB048D">
                      <w:rPr>
                        <w:rFonts w:ascii="Palatino Linotype" w:hAnsi="Palatino Linotype"/>
                        <w:b/>
                        <w:bCs/>
                      </w:rPr>
                      <w:t xml:space="preserve">συνδετικές (µεταβατικές) λέξεις ή φράσεις. </w:t>
                    </w:r>
                  </w:p>
                  <w:p w:rsidR="007A15C9" w:rsidRPr="00BB048D" w:rsidRDefault="007A15C9" w:rsidP="007A15C9">
                    <w:pPr>
                      <w:pStyle w:val="a6"/>
                      <w:spacing w:line="240" w:lineRule="exact"/>
                      <w:ind w:right="1392"/>
                      <w:rPr>
                        <w:rFonts w:ascii="Palatino Linotype" w:hAnsi="Palatino Linotype"/>
                        <w:b/>
                        <w:bCs/>
                      </w:rPr>
                    </w:pPr>
                    <w:r w:rsidRPr="00BB048D">
                      <w:rPr>
                        <w:rFonts w:ascii="Palatino Linotype" w:hAnsi="Palatino Linotype"/>
                        <w:b/>
                        <w:bCs/>
                      </w:rPr>
                      <w:br/>
                      <w:t xml:space="preserve">β. </w:t>
                    </w:r>
                    <w:r w:rsidRPr="00BB048D">
                      <w:rPr>
                        <w:rFonts w:ascii="Palatino Linotype" w:hAnsi="Palatino Linotype"/>
                      </w:rPr>
                      <w:t xml:space="preserve">µε την </w:t>
                    </w:r>
                    <w:r w:rsidRPr="00BB048D">
                      <w:rPr>
                        <w:rFonts w:ascii="Palatino Linotype" w:hAnsi="Palatino Linotype"/>
                        <w:b/>
                        <w:bCs/>
                      </w:rPr>
                      <w:t xml:space="preserve">επανάληψη λέξεων </w:t>
                    </w:r>
                    <w:r w:rsidRPr="00BB048D">
                      <w:rPr>
                        <w:rFonts w:ascii="Palatino Linotype" w:hAnsi="Palatino Linotype"/>
                        <w:b/>
                        <w:bCs/>
                        <w:w w:val="114"/>
                      </w:rPr>
                      <w:t xml:space="preserve">ή </w:t>
                    </w:r>
                    <w:r w:rsidRPr="00BB048D">
                      <w:rPr>
                        <w:rFonts w:ascii="Palatino Linotype" w:hAnsi="Palatino Linotype"/>
                        <w:b/>
                        <w:bCs/>
                      </w:rPr>
                      <w:t xml:space="preserve">φράσεων. </w:t>
                    </w:r>
                  </w:p>
                  <w:p w:rsidR="007A15C9" w:rsidRPr="00BB048D" w:rsidRDefault="007A15C9" w:rsidP="007A15C9">
                    <w:pPr>
                      <w:pStyle w:val="a6"/>
                      <w:spacing w:before="4" w:line="240" w:lineRule="exact"/>
                      <w:ind w:left="316" w:right="316" w:firstLine="244"/>
                      <w:rPr>
                        <w:rFonts w:ascii="Palatino Linotype" w:hAnsi="Palatino Linotype"/>
                        <w:i/>
                        <w:iCs/>
                      </w:rPr>
                    </w:pPr>
                    <w:r w:rsidRPr="00BB048D">
                      <w:rPr>
                        <w:rFonts w:ascii="Palatino Linotype" w:hAnsi="Palatino Linotype"/>
                      </w:rPr>
                      <w:t xml:space="preserve">π.χ. Ο </w:t>
                    </w:r>
                    <w:r w:rsidRPr="00BB048D">
                      <w:rPr>
                        <w:rFonts w:ascii="Palatino Linotype" w:hAnsi="Palatino Linotype"/>
                        <w:i/>
                        <w:iCs/>
                      </w:rPr>
                      <w:t xml:space="preserve">άνθρωπος χρωστά τα πάντα στη φύση. Η φύση τού δίνει ζωή ... </w:t>
                    </w:r>
                  </w:p>
                  <w:p w:rsidR="007A15C9" w:rsidRPr="00BB048D" w:rsidRDefault="007A15C9" w:rsidP="007A15C9">
                    <w:pPr>
                      <w:pStyle w:val="a6"/>
                      <w:spacing w:before="4" w:line="240" w:lineRule="exact"/>
                      <w:ind w:right="316"/>
                      <w:rPr>
                        <w:rFonts w:ascii="Palatino Linotype" w:hAnsi="Palatino Linotype"/>
                      </w:rPr>
                    </w:pPr>
                    <w:r w:rsidRPr="00BB048D">
                      <w:rPr>
                        <w:rFonts w:ascii="Palatino Linotype" w:hAnsi="Palatino Linotype"/>
                        <w:i/>
                        <w:iCs/>
                      </w:rPr>
                      <w:br/>
                    </w:r>
                    <w:r w:rsidRPr="00BB048D">
                      <w:rPr>
                        <w:rFonts w:ascii="Palatino Linotype" w:hAnsi="Palatino Linotype"/>
                        <w:b/>
                      </w:rPr>
                      <w:t>γ.</w:t>
                    </w:r>
                    <w:r w:rsidRPr="00BB048D">
                      <w:rPr>
                        <w:rFonts w:ascii="Palatino Linotype" w:hAnsi="Palatino Linotype"/>
                      </w:rPr>
                      <w:t xml:space="preserve"> </w:t>
                    </w:r>
                    <w:r w:rsidRPr="00BB048D">
                      <w:rPr>
                        <w:rFonts w:ascii="Palatino Linotype" w:hAnsi="Palatino Linotype"/>
                        <w:bCs/>
                      </w:rPr>
                      <w:t>µε</w:t>
                    </w:r>
                    <w:r w:rsidRPr="00BB048D">
                      <w:rPr>
                        <w:rFonts w:ascii="Palatino Linotype" w:hAnsi="Palatino Linotype"/>
                      </w:rPr>
                      <w:t xml:space="preserve"> </w:t>
                    </w:r>
                    <w:r w:rsidRPr="00BB048D">
                      <w:rPr>
                        <w:rFonts w:ascii="Palatino Linotype" w:hAnsi="Palatino Linotype"/>
                        <w:b/>
                        <w:bCs/>
                      </w:rPr>
                      <w:t xml:space="preserve">παράλειψη µιας λέξης ή φράσης </w:t>
                    </w:r>
                    <w:r w:rsidRPr="00BB048D">
                      <w:rPr>
                        <w:rFonts w:ascii="Palatino Linotype" w:hAnsi="Palatino Linotype"/>
                      </w:rPr>
                      <w:t xml:space="preserve">που ήδη αναφέρθηκε. </w:t>
                    </w:r>
                  </w:p>
                  <w:p w:rsidR="007A15C9" w:rsidRPr="00BB048D" w:rsidRDefault="007A15C9" w:rsidP="007A15C9">
                    <w:pPr>
                      <w:pStyle w:val="a6"/>
                      <w:spacing w:before="4" w:line="240" w:lineRule="exact"/>
                      <w:ind w:left="1564" w:right="9" w:hanging="1564"/>
                      <w:rPr>
                        <w:rFonts w:ascii="Palatino Linotype" w:hAnsi="Palatino Linotype"/>
                        <w:i/>
                        <w:iCs/>
                      </w:rPr>
                    </w:pPr>
                    <w:r w:rsidRPr="00BB048D">
                      <w:rPr>
                        <w:rFonts w:ascii="Palatino Linotype" w:hAnsi="Palatino Linotype"/>
                      </w:rPr>
                      <w:t xml:space="preserve">π.χ. Ο </w:t>
                    </w:r>
                    <w:r w:rsidRPr="00BB048D">
                      <w:rPr>
                        <w:rFonts w:ascii="Palatino Linotype" w:hAnsi="Palatino Linotype"/>
                        <w:i/>
                        <w:iCs/>
                      </w:rPr>
                      <w:t xml:space="preserve">δάσκαλος µπήκε βλοσυρός στην αίθουσα. Μας κοίταξε στα µάτια ... </w:t>
                    </w:r>
                    <w:r w:rsidRPr="00BB048D">
                      <w:rPr>
                        <w:rFonts w:ascii="Palatino Linotype" w:hAnsi="Palatino Linotype"/>
                      </w:rPr>
                      <w:t xml:space="preserve">(ενν. ξανά </w:t>
                    </w:r>
                    <w:r w:rsidRPr="00BB048D">
                      <w:rPr>
                        <w:rFonts w:ascii="Palatino Linotype" w:hAnsi="Palatino Linotype"/>
                        <w:i/>
                        <w:iCs/>
                      </w:rPr>
                      <w:t xml:space="preserve">ο δάσκαλος). </w:t>
                    </w:r>
                  </w:p>
                  <w:p w:rsidR="007A15C9" w:rsidRPr="00BB048D" w:rsidRDefault="007A15C9" w:rsidP="007A15C9">
                    <w:pPr>
                      <w:pStyle w:val="a6"/>
                      <w:spacing w:before="4" w:line="240" w:lineRule="exact"/>
                      <w:ind w:left="1564" w:right="9" w:hanging="1564"/>
                      <w:rPr>
                        <w:rFonts w:ascii="Palatino Linotype" w:hAnsi="Palatino Linotype"/>
                        <w:i/>
                        <w:iCs/>
                      </w:rPr>
                    </w:pPr>
                  </w:p>
                  <w:p w:rsidR="007A15C9" w:rsidRPr="00BB048D" w:rsidRDefault="007A15C9" w:rsidP="007A15C9">
                    <w:pPr>
                      <w:pStyle w:val="a6"/>
                      <w:spacing w:before="4" w:line="240" w:lineRule="exact"/>
                      <w:ind w:left="888" w:right="4" w:hanging="888"/>
                      <w:rPr>
                        <w:rFonts w:ascii="Palatino Linotype" w:hAnsi="Palatino Linotype"/>
                        <w:b/>
                        <w:bCs/>
                      </w:rPr>
                    </w:pPr>
                    <w:r w:rsidRPr="00BB048D">
                      <w:rPr>
                        <w:rFonts w:ascii="Palatino Linotype" w:hAnsi="Palatino Linotype"/>
                        <w:b/>
                        <w:bCs/>
                      </w:rPr>
                      <w:t xml:space="preserve">δ. </w:t>
                    </w:r>
                    <w:r w:rsidRPr="00BB048D">
                      <w:rPr>
                        <w:rFonts w:ascii="Palatino Linotype" w:hAnsi="Palatino Linotype"/>
                        <w:bCs/>
                      </w:rPr>
                      <w:t>µε</w:t>
                    </w:r>
                    <w:r w:rsidRPr="00BB048D">
                      <w:rPr>
                        <w:rFonts w:ascii="Palatino Linotype" w:hAnsi="Palatino Linotype"/>
                      </w:rPr>
                      <w:t xml:space="preserve"> την </w:t>
                    </w:r>
                    <w:r w:rsidRPr="00BB048D">
                      <w:rPr>
                        <w:rFonts w:ascii="Palatino Linotype" w:hAnsi="Palatino Linotype"/>
                        <w:b/>
                        <w:bCs/>
                      </w:rPr>
                      <w:t xml:space="preserve">αντικατάσταση µιας λέξης </w:t>
                    </w:r>
                    <w:r w:rsidRPr="00BB048D">
                      <w:rPr>
                        <w:rFonts w:ascii="Palatino Linotype" w:hAnsi="Palatino Linotype"/>
                        <w:b/>
                        <w:bCs/>
                        <w:w w:val="105"/>
                      </w:rPr>
                      <w:t xml:space="preserve">ή </w:t>
                    </w:r>
                    <w:r w:rsidRPr="00BB048D">
                      <w:rPr>
                        <w:rFonts w:ascii="Palatino Linotype" w:hAnsi="Palatino Linotype"/>
                        <w:b/>
                        <w:bCs/>
                      </w:rPr>
                      <w:t xml:space="preserve">φράσης µε αντωνυµία, επίρρηµα ή άλλη συνώνυµη λέξη ή φράση. </w:t>
                    </w:r>
                  </w:p>
                  <w:p w:rsidR="007A15C9" w:rsidRPr="007640DC" w:rsidRDefault="007A15C9" w:rsidP="007A15C9">
                    <w:pPr>
                      <w:pStyle w:val="a6"/>
                      <w:spacing w:before="4" w:line="240" w:lineRule="exact"/>
                      <w:ind w:left="1564" w:right="9" w:hanging="1564"/>
                      <w:rPr>
                        <w:rFonts w:ascii="Palatino Linotype" w:hAnsi="Palatino Linotype"/>
                        <w:i/>
                        <w:iCs/>
                      </w:rPr>
                    </w:pPr>
                    <w:r w:rsidRPr="00BB048D">
                      <w:rPr>
                        <w:rFonts w:ascii="Palatino Linotype" w:hAnsi="Palatino Linotype"/>
                      </w:rPr>
                      <w:t xml:space="preserve">π.χ. </w:t>
                    </w:r>
                    <w:r w:rsidRPr="00BB048D">
                      <w:rPr>
                        <w:rFonts w:ascii="Palatino Linotype" w:hAnsi="Palatino Linotype"/>
                        <w:i/>
                        <w:iCs/>
                      </w:rPr>
                      <w:t xml:space="preserve">Όλοι κοίταξαν µε θαυµασµό το άγαλµα. Αυτό </w:t>
                    </w:r>
                    <w:r w:rsidRPr="00BB048D">
                      <w:rPr>
                        <w:rFonts w:ascii="Palatino Linotype" w:hAnsi="Palatino Linotype"/>
                      </w:rPr>
                      <w:t xml:space="preserve">(αντί </w:t>
                    </w:r>
                    <w:r w:rsidRPr="00BB048D">
                      <w:rPr>
                        <w:rFonts w:ascii="Palatino Linotype" w:hAnsi="Palatino Linotype"/>
                        <w:i/>
                        <w:iCs/>
                      </w:rPr>
                      <w:t>το άγαλµα) απεικόνιζε ...</w:t>
                    </w:r>
                  </w:p>
                  <w:p w:rsidR="007A15C9" w:rsidRPr="007640DC" w:rsidRDefault="007A15C9" w:rsidP="007A15C9">
                    <w:pPr>
                      <w:pStyle w:val="a6"/>
                      <w:spacing w:before="4" w:line="240" w:lineRule="exact"/>
                      <w:ind w:left="1564" w:right="9" w:hanging="1564"/>
                      <w:rPr>
                        <w:rFonts w:ascii="Palatino Linotype" w:hAnsi="Palatino Linotype"/>
                        <w:i/>
                        <w:iCs/>
                      </w:rPr>
                    </w:pPr>
                    <w:r w:rsidRPr="007640DC">
                      <w:rPr>
                        <w:rFonts w:ascii="Palatino Linotype" w:hAnsi="Palatino Linotype"/>
                        <w:i/>
                        <w:iCs/>
                      </w:rPr>
                      <w:t xml:space="preserve"> </w:t>
                    </w:r>
                  </w:p>
                  <w:p w:rsidR="007A15C9" w:rsidRPr="007640DC" w:rsidRDefault="007A15C9" w:rsidP="007A15C9">
                    <w:pPr>
                      <w:pStyle w:val="a6"/>
                      <w:spacing w:before="4" w:line="240" w:lineRule="exact"/>
                      <w:ind w:left="897" w:right="4" w:hanging="897"/>
                      <w:rPr>
                        <w:rFonts w:ascii="Palatino Linotype" w:hAnsi="Palatino Linotype"/>
                      </w:rPr>
                    </w:pPr>
                    <w:r w:rsidRPr="007640DC">
                      <w:rPr>
                        <w:rFonts w:ascii="Palatino Linotype" w:hAnsi="Palatino Linotype"/>
                        <w:b/>
                        <w:bCs/>
                      </w:rPr>
                      <w:t xml:space="preserve">ε. </w:t>
                    </w:r>
                    <w:r w:rsidRPr="007640DC">
                      <w:rPr>
                        <w:rFonts w:ascii="Palatino Linotype" w:hAnsi="Palatino Linotype"/>
                        <w:bCs/>
                      </w:rPr>
                      <w:t>µε</w:t>
                    </w:r>
                    <w:r w:rsidRPr="007640DC">
                      <w:rPr>
                        <w:rFonts w:ascii="Palatino Linotype" w:hAnsi="Palatino Linotype"/>
                        <w:b/>
                        <w:bCs/>
                      </w:rPr>
                      <w:t xml:space="preserve"> αντικατάσταση της τελευταίας ιδέας </w:t>
                    </w:r>
                    <w:r w:rsidRPr="007640DC">
                      <w:rPr>
                        <w:rFonts w:ascii="Palatino Linotype" w:hAnsi="Palatino Linotype"/>
                      </w:rPr>
                      <w:t xml:space="preserve">της προηγούµενης παραγράφου ή περιόδου. </w:t>
                    </w:r>
                  </w:p>
                  <w:p w:rsidR="007A15C9" w:rsidRPr="007640DC" w:rsidRDefault="007A15C9" w:rsidP="007A15C9">
                    <w:pPr>
                      <w:pStyle w:val="a6"/>
                      <w:spacing w:before="4" w:line="240" w:lineRule="exact"/>
                      <w:ind w:left="897" w:right="4" w:hanging="897"/>
                      <w:rPr>
                        <w:rFonts w:ascii="Palatino Linotype" w:hAnsi="Palatino Linotype"/>
                      </w:rPr>
                    </w:pPr>
                  </w:p>
                  <w:p w:rsidR="007A15C9" w:rsidRPr="007640DC" w:rsidRDefault="007A15C9" w:rsidP="007A15C9">
                    <w:pPr>
                      <w:pStyle w:val="a6"/>
                      <w:spacing w:before="4" w:line="240" w:lineRule="exact"/>
                      <w:ind w:left="772" w:hanging="772"/>
                      <w:rPr>
                        <w:rFonts w:ascii="Palatino Linotype" w:hAnsi="Palatino Linotype"/>
                      </w:rPr>
                    </w:pPr>
                    <w:r w:rsidRPr="007640DC">
                      <w:rPr>
                        <w:rFonts w:ascii="Palatino Linotype" w:hAnsi="Palatino Linotype"/>
                        <w:b/>
                        <w:bCs/>
                      </w:rPr>
                      <w:t xml:space="preserve">στ. </w:t>
                    </w:r>
                    <w:r w:rsidRPr="007640DC">
                      <w:rPr>
                        <w:rFonts w:ascii="Palatino Linotype" w:hAnsi="Palatino Linotype"/>
                        <w:bCs/>
                      </w:rPr>
                      <w:t>µε</w:t>
                    </w:r>
                    <w:r w:rsidRPr="007640DC">
                      <w:rPr>
                        <w:rFonts w:ascii="Palatino Linotype" w:hAnsi="Palatino Linotype"/>
                        <w:b/>
                        <w:bCs/>
                      </w:rPr>
                      <w:t xml:space="preserve"> επανάληψη του νοηµατικού κέντρου </w:t>
                    </w:r>
                    <w:r w:rsidRPr="007640DC">
                      <w:rPr>
                        <w:rFonts w:ascii="Palatino Linotype" w:hAnsi="Palatino Linotype"/>
                      </w:rPr>
                      <w:t xml:space="preserve">της προηγούµενης παραγράφου ή περιόδου. </w:t>
                    </w:r>
                  </w:p>
                  <w:p w:rsidR="007A15C9" w:rsidRPr="007A15C9" w:rsidRDefault="007A15C9" w:rsidP="007A15C9"/>
                </w:txbxContent>
              </v:textbox>
            </v:shape>
          </v:group>
        </w:pict>
      </w:r>
    </w:p>
    <w:p w:rsidR="00F600EB" w:rsidRDefault="00F600EB" w:rsidP="00F600EB">
      <w:pPr>
        <w:pStyle w:val="a6"/>
        <w:spacing w:line="240" w:lineRule="exact"/>
        <w:ind w:right="-1"/>
        <w:rPr>
          <w:rFonts w:ascii="Palatino Linotype" w:hAnsi="Palatino Linotype"/>
          <w:lang w:val="en-US"/>
        </w:rPr>
      </w:pPr>
    </w:p>
    <w:p w:rsidR="00F600EB" w:rsidRPr="007640DC" w:rsidRDefault="00F600EB" w:rsidP="00F600EB">
      <w:pPr>
        <w:pStyle w:val="a6"/>
        <w:spacing w:line="240" w:lineRule="exact"/>
        <w:ind w:right="-1"/>
        <w:rPr>
          <w:rFonts w:ascii="Palatino Linotype" w:hAnsi="Palatino Linotype"/>
          <w:i/>
          <w:iCs/>
        </w:rPr>
      </w:pPr>
      <w:r w:rsidRPr="00F600EB">
        <w:rPr>
          <w:rFonts w:ascii="Palatino Linotype" w:hAnsi="Palatino Linotype"/>
        </w:rPr>
        <w:t xml:space="preserve">  </w:t>
      </w:r>
    </w:p>
    <w:p w:rsidR="00F600EB" w:rsidRPr="007640DC" w:rsidRDefault="00F600EB" w:rsidP="00F600EB">
      <w:pPr>
        <w:pStyle w:val="a6"/>
        <w:tabs>
          <w:tab w:val="left" w:pos="2730"/>
        </w:tabs>
        <w:spacing w:before="422" w:line="240" w:lineRule="exact"/>
        <w:ind w:right="18"/>
        <w:rPr>
          <w:rFonts w:ascii="Palatino Linotype" w:hAnsi="Palatino Linotype"/>
        </w:rPr>
      </w:pPr>
    </w:p>
    <w:p w:rsidR="00F600EB" w:rsidRPr="007640DC" w:rsidRDefault="00F600EB" w:rsidP="00F600EB">
      <w:pPr>
        <w:pStyle w:val="a6"/>
        <w:spacing w:line="240" w:lineRule="exact"/>
        <w:rPr>
          <w:rFonts w:ascii="Palatino Linotype" w:hAnsi="Palatino Linotype"/>
          <w:b/>
          <w:spacing w:val="20"/>
        </w:rPr>
      </w:pPr>
      <w:r>
        <w:rPr>
          <w:rFonts w:ascii="Palatino Linotype" w:hAnsi="Palatino Linotype"/>
          <w:b/>
          <w:spacing w:val="20"/>
          <w:lang w:val="en-US"/>
        </w:rPr>
        <w:t xml:space="preserve"> </w:t>
      </w: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7A15C9" w:rsidRPr="007640DC" w:rsidRDefault="007A15C9" w:rsidP="007A15C9">
      <w:pPr>
        <w:pStyle w:val="a6"/>
        <w:spacing w:line="240" w:lineRule="exact"/>
        <w:ind w:left="216" w:right="196"/>
        <w:rPr>
          <w:rFonts w:ascii="Palatino Linotype" w:hAnsi="Palatino Linotype"/>
          <w:b/>
          <w:spacing w:val="20"/>
        </w:rPr>
      </w:pPr>
      <w:r w:rsidRPr="00BB048D">
        <w:rPr>
          <w:rFonts w:ascii="Palatino Linotype" w:hAnsi="Palatino Linotype"/>
          <w:b/>
          <w:spacing w:val="20"/>
        </w:rPr>
        <w:t>Συνοχή</w:t>
      </w:r>
      <w:r w:rsidRPr="007640DC">
        <w:rPr>
          <w:rFonts w:ascii="Palatino Linotype" w:hAnsi="Palatino Linotype"/>
          <w:b/>
          <w:spacing w:val="20"/>
        </w:rPr>
        <w:t xml:space="preserve"> </w:t>
      </w:r>
    </w:p>
    <w:p w:rsidR="00F600EB" w:rsidRPr="007640DC" w:rsidRDefault="00F600EB" w:rsidP="00F600EB">
      <w:pPr>
        <w:pStyle w:val="a6"/>
        <w:spacing w:line="240" w:lineRule="exact"/>
        <w:rPr>
          <w:rFonts w:ascii="Palatino Linotype" w:hAnsi="Palatino Linotype"/>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Default="00F600EB" w:rsidP="00F600EB">
      <w:pPr>
        <w:pStyle w:val="a6"/>
        <w:spacing w:line="240" w:lineRule="exact"/>
        <w:rPr>
          <w:rFonts w:ascii="Palatino Linotype" w:hAnsi="Palatino Linotype"/>
          <w:lang w:val="en-US"/>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Pr="007640DC" w:rsidRDefault="00F600EB" w:rsidP="00F600EB">
      <w:pPr>
        <w:pStyle w:val="a6"/>
        <w:spacing w:line="240" w:lineRule="exact"/>
        <w:rPr>
          <w:rFonts w:ascii="Palatino Linotype" w:hAnsi="Palatino Linotype"/>
        </w:rPr>
      </w:pPr>
    </w:p>
    <w:p w:rsidR="00F600EB" w:rsidRDefault="00F600EB" w:rsidP="00F600EB">
      <w:pPr>
        <w:pStyle w:val="a6"/>
        <w:spacing w:line="240" w:lineRule="exact"/>
        <w:rPr>
          <w:rFonts w:ascii="Palatino Linotype" w:hAnsi="Palatino Linotype"/>
        </w:rPr>
      </w:pPr>
    </w:p>
    <w:tbl>
      <w:tblPr>
        <w:tblpPr w:leftFromText="180" w:rightFromText="180" w:vertAnchor="text" w:horzAnchor="margin" w:tblpXSpec="center" w:tblpY="467"/>
        <w:tblW w:w="8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6038"/>
      </w:tblGrid>
      <w:tr w:rsidR="00F600EB" w:rsidRPr="006E0E2C" w:rsidTr="00273A94">
        <w:trPr>
          <w:trHeight w:val="786"/>
        </w:trPr>
        <w:tc>
          <w:tcPr>
            <w:tcW w:w="0" w:type="auto"/>
            <w:tcBorders>
              <w:top w:val="nil"/>
              <w:left w:val="nil"/>
              <w:bottom w:val="single" w:sz="4" w:space="0" w:color="000000"/>
              <w:right w:val="nil"/>
            </w:tcBorders>
          </w:tcPr>
          <w:p w:rsidR="00F600EB" w:rsidRPr="006E0E2C" w:rsidRDefault="00F600EB" w:rsidP="00273A94">
            <w:pPr>
              <w:pStyle w:val="a6"/>
              <w:spacing w:line="240" w:lineRule="exact"/>
              <w:rPr>
                <w:rFonts w:ascii="Palatino Linotype" w:hAnsi="Palatino Linotype"/>
              </w:rPr>
            </w:pPr>
          </w:p>
        </w:tc>
        <w:tc>
          <w:tcPr>
            <w:tcW w:w="6038" w:type="dxa"/>
            <w:tcBorders>
              <w:top w:val="nil"/>
              <w:left w:val="nil"/>
              <w:bottom w:val="single" w:sz="4" w:space="0" w:color="000000"/>
              <w:right w:val="nil"/>
            </w:tcBorders>
          </w:tcPr>
          <w:p w:rsidR="00F600EB" w:rsidRPr="006E0E2C" w:rsidRDefault="00F600EB" w:rsidP="00273A94">
            <w:pPr>
              <w:pStyle w:val="a6"/>
              <w:spacing w:line="240" w:lineRule="exact"/>
              <w:rPr>
                <w:rFonts w:ascii="Palatino Linotype" w:hAnsi="Palatino Linotype"/>
                <w:b/>
              </w:rPr>
            </w:pPr>
            <w:r w:rsidRPr="006E0E2C">
              <w:rPr>
                <w:rFonts w:ascii="Palatino Linotype" w:hAnsi="Palatino Linotype"/>
                <w:b/>
              </w:rPr>
              <w:t xml:space="preserve">         ΣΥΝΔΕΤΙΚΕΣ ΛΕΞΕΙΣ</w:t>
            </w:r>
          </w:p>
          <w:p w:rsidR="00F600EB" w:rsidRPr="006E0E2C" w:rsidRDefault="00F600EB" w:rsidP="00273A94">
            <w:pPr>
              <w:pStyle w:val="a6"/>
              <w:spacing w:line="312" w:lineRule="exact"/>
              <w:ind w:right="13"/>
              <w:rPr>
                <w:rFonts w:ascii="Palatino Linotype" w:hAnsi="Palatino Linotype"/>
                <w:i/>
                <w:iCs/>
                <w:w w:val="90"/>
              </w:rPr>
            </w:pPr>
          </w:p>
        </w:tc>
      </w:tr>
      <w:tr w:rsidR="00F600EB" w:rsidRPr="006E0E2C" w:rsidTr="00273A94">
        <w:trPr>
          <w:trHeight w:val="786"/>
        </w:trPr>
        <w:tc>
          <w:tcPr>
            <w:tcW w:w="0" w:type="auto"/>
            <w:tcBorders>
              <w:top w:val="single" w:sz="4" w:space="0" w:color="000000"/>
            </w:tcBorders>
          </w:tcPr>
          <w:p w:rsidR="00F600EB" w:rsidRPr="006E0E2C" w:rsidRDefault="00F600EB" w:rsidP="00273A94">
            <w:pPr>
              <w:pStyle w:val="a6"/>
              <w:spacing w:line="312" w:lineRule="exact"/>
              <w:ind w:right="13"/>
              <w:rPr>
                <w:rFonts w:ascii="Palatino Linotype" w:hAnsi="Palatino Linotype"/>
              </w:rPr>
            </w:pPr>
            <w:r w:rsidRPr="006E0E2C">
              <w:rPr>
                <w:rFonts w:ascii="Palatino Linotype" w:hAnsi="Palatino Linotype"/>
              </w:rPr>
              <w:t>επεξήγηση</w:t>
            </w:r>
          </w:p>
        </w:tc>
        <w:tc>
          <w:tcPr>
            <w:tcW w:w="6038" w:type="dxa"/>
            <w:tcBorders>
              <w:top w:val="single" w:sz="4" w:space="0" w:color="000000"/>
            </w:tcBorders>
          </w:tcPr>
          <w:p w:rsidR="00F600EB" w:rsidRPr="006E0E2C" w:rsidRDefault="00F600EB" w:rsidP="00273A94">
            <w:pPr>
              <w:pStyle w:val="a6"/>
              <w:spacing w:line="312" w:lineRule="exact"/>
              <w:ind w:right="13"/>
            </w:pPr>
            <w:r w:rsidRPr="006E0E2C">
              <w:rPr>
                <w:rFonts w:ascii="Palatino Linotype" w:hAnsi="Palatino Linotype"/>
                <w:i/>
                <w:iCs/>
                <w:w w:val="90"/>
              </w:rPr>
              <w:t xml:space="preserve">συγκεκριµένα, ειδικότερα, </w:t>
            </w:r>
            <w:r w:rsidRPr="006E0E2C">
              <w:rPr>
                <w:rFonts w:ascii="Palatino Linotype" w:hAnsi="Palatino Linotype"/>
                <w:w w:val="90"/>
              </w:rPr>
              <w:t xml:space="preserve">µε </w:t>
            </w:r>
            <w:r w:rsidRPr="006E0E2C">
              <w:rPr>
                <w:rFonts w:ascii="Palatino Linotype" w:hAnsi="Palatino Linotype"/>
                <w:i/>
                <w:iCs/>
                <w:w w:val="90"/>
              </w:rPr>
              <w:t>άλλα λόγια, εξnγώ</w:t>
            </w:r>
            <w:r w:rsidRPr="006E0E2C">
              <w:rPr>
                <w:rFonts w:ascii="Palatino Linotype" w:hAnsi="Palatino Linotype"/>
                <w:i/>
                <w:iCs/>
                <w:w w:val="90"/>
              </w:rPr>
              <w:softHyphen/>
              <w:t>ντας,αυτό σnµαίνει, για να γίνω πιο σαφής</w:t>
            </w:r>
            <w:r w:rsidRPr="006E0E2C">
              <w:rPr>
                <w:rFonts w:ascii="Palatino Linotype" w:hAnsi="Palatino Linotype"/>
                <w:w w:val="89"/>
              </w:rPr>
              <w:t xml:space="preserve"> κ. ά.</w:t>
            </w:r>
          </w:p>
        </w:tc>
      </w:tr>
      <w:tr w:rsidR="00F600EB" w:rsidRPr="006E0E2C" w:rsidTr="00273A94">
        <w:tc>
          <w:tcPr>
            <w:tcW w:w="0" w:type="auto"/>
          </w:tcPr>
          <w:p w:rsidR="00F600EB" w:rsidRPr="006E0E2C" w:rsidRDefault="00F600EB" w:rsidP="00273A94">
            <w:pPr>
              <w:pStyle w:val="a6"/>
              <w:spacing w:line="312" w:lineRule="exact"/>
              <w:ind w:right="13"/>
            </w:pPr>
            <w:r w:rsidRPr="006E0E2C">
              <w:rPr>
                <w:rFonts w:ascii="Palatino Linotype" w:hAnsi="Palatino Linotype"/>
              </w:rPr>
              <w:t>αντίθεση</w:t>
            </w:r>
          </w:p>
        </w:tc>
        <w:tc>
          <w:tcPr>
            <w:tcW w:w="6038" w:type="dxa"/>
          </w:tcPr>
          <w:p w:rsidR="00F600EB" w:rsidRPr="006E0E2C" w:rsidRDefault="00F600EB" w:rsidP="00273A94">
            <w:pPr>
              <w:rPr>
                <w:szCs w:val="24"/>
              </w:rPr>
            </w:pPr>
            <w:r w:rsidRPr="006E0E2C">
              <w:rPr>
                <w:rFonts w:ascii="Palatino Linotype" w:hAnsi="Palatino Linotype"/>
                <w:i/>
                <w:iCs/>
                <w:w w:val="90"/>
                <w:szCs w:val="24"/>
              </w:rPr>
              <w:t>εξάλλου, εντούτοις, όµως, ενώ, αλλά, αν και, ωσrόσo</w:t>
            </w:r>
            <w:r w:rsidRPr="006E0E2C">
              <w:rPr>
                <w:rFonts w:ascii="Palatino Linotype" w:hAnsi="Palatino Linotype"/>
                <w:szCs w:val="24"/>
              </w:rPr>
              <w:t xml:space="preserve">, </w:t>
            </w:r>
            <w:r w:rsidRPr="006E0E2C">
              <w:rPr>
                <w:rFonts w:ascii="Palatino Linotype" w:hAnsi="Palatino Linotype"/>
                <w:i/>
                <w:iCs/>
                <w:w w:val="90"/>
                <w:szCs w:val="24"/>
              </w:rPr>
              <w:t xml:space="preserve">αντίθετα, παρόλο που, από την άλλn πλευρά </w:t>
            </w:r>
            <w:r w:rsidRPr="006E0E2C">
              <w:rPr>
                <w:rFonts w:ascii="Palatino Linotype" w:hAnsi="Palatino Linotype"/>
                <w:w w:val="89"/>
                <w:szCs w:val="24"/>
              </w:rPr>
              <w:t>κ. ά.</w:t>
            </w:r>
          </w:p>
        </w:tc>
      </w:tr>
      <w:tr w:rsidR="00F600EB" w:rsidRPr="006E0E2C" w:rsidTr="00273A94">
        <w:trPr>
          <w:trHeight w:val="837"/>
        </w:trPr>
        <w:tc>
          <w:tcPr>
            <w:tcW w:w="0" w:type="auto"/>
          </w:tcPr>
          <w:p w:rsidR="00F600EB" w:rsidRPr="006E0E2C" w:rsidRDefault="00F600EB" w:rsidP="00273A94">
            <w:pPr>
              <w:pStyle w:val="a6"/>
              <w:spacing w:line="312" w:lineRule="exact"/>
              <w:ind w:right="13"/>
            </w:pPr>
            <w:r w:rsidRPr="006E0E2C">
              <w:rPr>
                <w:rFonts w:ascii="Palatino Linotype" w:hAnsi="Palatino Linotype"/>
              </w:rPr>
              <w:t>συμπέρασμα</w:t>
            </w:r>
          </w:p>
        </w:tc>
        <w:tc>
          <w:tcPr>
            <w:tcW w:w="6038" w:type="dxa"/>
          </w:tcPr>
          <w:p w:rsidR="00F600EB" w:rsidRPr="006E0E2C" w:rsidRDefault="00F600EB" w:rsidP="00273A94">
            <w:r w:rsidRPr="006E0E2C">
              <w:rPr>
                <w:rFonts w:ascii="Palatino Linotype" w:hAnsi="Palatino Linotype"/>
                <w:i/>
                <w:iCs/>
                <w:w w:val="90"/>
                <w:szCs w:val="24"/>
              </w:rPr>
              <w:t>λοιπόν, άρα, συµπερασµατικά, συνεπώς, µε αποτέλε</w:t>
            </w:r>
            <w:r w:rsidRPr="006E0E2C">
              <w:rPr>
                <w:rFonts w:ascii="Palatino Linotype" w:hAnsi="Palatino Linotype"/>
                <w:i/>
                <w:iCs/>
                <w:w w:val="90"/>
                <w:szCs w:val="24"/>
              </w:rPr>
              <w:softHyphen/>
              <w:t xml:space="preserve">σµα, το συµπέρασµα είναι, όπως φαίνεται, επομένως </w:t>
            </w:r>
            <w:r w:rsidRPr="006E0E2C">
              <w:rPr>
                <w:rFonts w:ascii="Palatino Linotype" w:hAnsi="Palatino Linotype"/>
                <w:w w:val="89"/>
                <w:szCs w:val="24"/>
              </w:rPr>
              <w:t>κ. ά.</w:t>
            </w:r>
          </w:p>
        </w:tc>
      </w:tr>
      <w:tr w:rsidR="00F600EB" w:rsidRPr="006E0E2C" w:rsidTr="00273A94">
        <w:trPr>
          <w:trHeight w:val="978"/>
        </w:trPr>
        <w:tc>
          <w:tcPr>
            <w:tcW w:w="0" w:type="auto"/>
          </w:tcPr>
          <w:p w:rsidR="00F600EB" w:rsidRPr="006E0E2C" w:rsidRDefault="00F600EB" w:rsidP="00273A94">
            <w:pPr>
              <w:pStyle w:val="a6"/>
              <w:spacing w:line="312" w:lineRule="exact"/>
              <w:ind w:right="13"/>
            </w:pPr>
            <w:r w:rsidRPr="006E0E2C">
              <w:rPr>
                <w:rFonts w:ascii="Palatino Linotype" w:hAnsi="Palatino Linotype"/>
              </w:rPr>
              <w:t>χρονική σειρά</w:t>
            </w:r>
          </w:p>
        </w:tc>
        <w:tc>
          <w:tcPr>
            <w:tcW w:w="6038" w:type="dxa"/>
          </w:tcPr>
          <w:p w:rsidR="00F600EB" w:rsidRPr="006E0E2C" w:rsidRDefault="00F600EB" w:rsidP="00273A94">
            <w:pPr>
              <w:pStyle w:val="a6"/>
              <w:spacing w:line="312" w:lineRule="exact"/>
              <w:ind w:right="13"/>
            </w:pPr>
            <w:r w:rsidRPr="006E0E2C">
              <w:rPr>
                <w:rFonts w:ascii="Palatino Linotype" w:hAnsi="Palatino Linotype"/>
                <w:i/>
                <w:iCs/>
                <w:w w:val="90"/>
              </w:rPr>
              <w:t>µετά, ύστερα, αργότερα, πριν από αυτό, κατόπιν, έπειτα, προn</w:t>
            </w:r>
            <w:r w:rsidRPr="006E0E2C">
              <w:rPr>
                <w:rFonts w:ascii="Palatino Linotype" w:hAnsi="Palatino Linotype"/>
                <w:i/>
                <w:iCs/>
                <w:w w:val="90"/>
              </w:rPr>
              <w:softHyphen/>
              <w:t xml:space="preserve">γουµένως, στο µεταξύ, rην ίδια σrιγµή </w:t>
            </w:r>
            <w:r w:rsidRPr="006E0E2C">
              <w:rPr>
                <w:rFonts w:ascii="Palatino Linotype" w:hAnsi="Palatino Linotype"/>
                <w:iCs/>
                <w:w w:val="90"/>
              </w:rPr>
              <w:t>κ. ά.</w:t>
            </w:r>
          </w:p>
        </w:tc>
      </w:tr>
      <w:tr w:rsidR="00F600EB" w:rsidRPr="006E0E2C" w:rsidTr="00273A94">
        <w:trPr>
          <w:trHeight w:val="978"/>
        </w:trPr>
        <w:tc>
          <w:tcPr>
            <w:tcW w:w="0" w:type="auto"/>
          </w:tcPr>
          <w:p w:rsidR="00F600EB" w:rsidRPr="006E0E2C" w:rsidRDefault="00F600EB" w:rsidP="00273A94">
            <w:r w:rsidRPr="006E0E2C">
              <w:rPr>
                <w:rFonts w:ascii="Palatino Linotype" w:hAnsi="Palatino Linotype"/>
                <w:szCs w:val="24"/>
              </w:rPr>
              <w:t>τόπος</w:t>
            </w:r>
          </w:p>
        </w:tc>
        <w:tc>
          <w:tcPr>
            <w:tcW w:w="6038" w:type="dxa"/>
          </w:tcPr>
          <w:p w:rsidR="00F600EB" w:rsidRPr="006E0E2C" w:rsidRDefault="00F600EB" w:rsidP="00273A94">
            <w:pPr>
              <w:pStyle w:val="a6"/>
              <w:spacing w:line="312" w:lineRule="exact"/>
              <w:ind w:right="13"/>
            </w:pPr>
            <w:r w:rsidRPr="006E0E2C">
              <w:rPr>
                <w:rFonts w:ascii="Palatino Linotype" w:hAnsi="Palatino Linotype"/>
                <w:i/>
                <w:iCs/>
                <w:w w:val="90"/>
              </w:rPr>
              <w:t xml:space="preserve">πάνω, κάτω, αριστερά, δεξιά, ανάµεσα, στη µέσn, στο βάθος, στην άκρn, στο κέντρο, πέρα, µακριά </w:t>
            </w:r>
            <w:r w:rsidRPr="006E0E2C">
              <w:rPr>
                <w:rFonts w:ascii="Palatino Linotype" w:hAnsi="Palatino Linotype"/>
                <w:iCs/>
                <w:w w:val="90"/>
              </w:rPr>
              <w:t>κ. ά.</w:t>
            </w:r>
          </w:p>
        </w:tc>
      </w:tr>
      <w:tr w:rsidR="00F600EB" w:rsidRPr="006E0E2C" w:rsidTr="00273A94">
        <w:trPr>
          <w:trHeight w:val="694"/>
        </w:trPr>
        <w:tc>
          <w:tcPr>
            <w:tcW w:w="0" w:type="auto"/>
          </w:tcPr>
          <w:p w:rsidR="00F600EB" w:rsidRPr="006E0E2C" w:rsidRDefault="00F600EB" w:rsidP="00273A94">
            <w:r w:rsidRPr="006E0E2C">
              <w:rPr>
                <w:rFonts w:ascii="Palatino Linotype" w:hAnsi="Palatino Linotype"/>
                <w:szCs w:val="24"/>
              </w:rPr>
              <w:t>αιτία</w:t>
            </w:r>
          </w:p>
        </w:tc>
        <w:tc>
          <w:tcPr>
            <w:tcW w:w="6038" w:type="dxa"/>
          </w:tcPr>
          <w:p w:rsidR="00F600EB" w:rsidRPr="006E0E2C" w:rsidRDefault="00F600EB" w:rsidP="00273A94">
            <w:pPr>
              <w:pStyle w:val="a6"/>
              <w:spacing w:line="312" w:lineRule="exact"/>
              <w:ind w:right="13"/>
            </w:pPr>
            <w:r w:rsidRPr="006E0E2C">
              <w:rPr>
                <w:rFonts w:ascii="Palatino Linotype" w:hAnsi="Palatino Linotype"/>
                <w:i/>
                <w:iCs/>
                <w:w w:val="90"/>
              </w:rPr>
              <w:t xml:space="preserve">επειδή, εφόσον, γιατί, γι' αυτό, µια και, λόγω του όrι, εξαιτίας, αυτό οφείλεται, ο λόγος είναι </w:t>
            </w:r>
            <w:r w:rsidRPr="006E0E2C">
              <w:rPr>
                <w:rFonts w:ascii="Palatino Linotype" w:hAnsi="Palatino Linotype"/>
                <w:iCs/>
                <w:w w:val="90"/>
              </w:rPr>
              <w:t>κ. ά.</w:t>
            </w:r>
          </w:p>
        </w:tc>
      </w:tr>
      <w:tr w:rsidR="00F600EB" w:rsidRPr="006E0E2C" w:rsidTr="00273A94">
        <w:trPr>
          <w:trHeight w:val="846"/>
        </w:trPr>
        <w:tc>
          <w:tcPr>
            <w:tcW w:w="0" w:type="auto"/>
          </w:tcPr>
          <w:p w:rsidR="00F600EB" w:rsidRPr="006E0E2C" w:rsidRDefault="00F600EB" w:rsidP="00273A94">
            <w:r w:rsidRPr="006E0E2C">
              <w:rPr>
                <w:rFonts w:ascii="Palatino Linotype" w:hAnsi="Palatino Linotype"/>
                <w:szCs w:val="24"/>
              </w:rPr>
              <w:t>σύγκριση</w:t>
            </w:r>
          </w:p>
        </w:tc>
        <w:tc>
          <w:tcPr>
            <w:tcW w:w="6038" w:type="dxa"/>
          </w:tcPr>
          <w:p w:rsidR="00F600EB" w:rsidRPr="006E0E2C" w:rsidRDefault="00F600EB" w:rsidP="00273A94">
            <w:pPr>
              <w:pStyle w:val="a6"/>
              <w:spacing w:line="312" w:lineRule="exact"/>
              <w:ind w:right="13"/>
              <w:jc w:val="both"/>
            </w:pPr>
            <w:r w:rsidRPr="006E0E2C">
              <w:rPr>
                <w:rFonts w:ascii="Palatino Linotype" w:hAnsi="Palatino Linotype"/>
                <w:i/>
                <w:iCs/>
                <w:w w:val="90"/>
              </w:rPr>
              <w:t xml:space="preserve">παρόµοια, κατά παρόµοιο τρόπο, αντίστοιχα, µε τον ίδιο τρόπo, κατ' ανάλογο τρόπο, κάτι ανάλογο συµβαίνει </w:t>
            </w:r>
            <w:r w:rsidRPr="006E0E2C">
              <w:rPr>
                <w:rFonts w:ascii="Palatino Linotype" w:hAnsi="Palatino Linotype"/>
                <w:iCs/>
                <w:w w:val="90"/>
              </w:rPr>
              <w:t>κ. ά.</w:t>
            </w:r>
          </w:p>
        </w:tc>
      </w:tr>
      <w:tr w:rsidR="00F600EB" w:rsidRPr="006E0E2C" w:rsidTr="00273A94">
        <w:tc>
          <w:tcPr>
            <w:tcW w:w="0" w:type="auto"/>
          </w:tcPr>
          <w:p w:rsidR="00F600EB" w:rsidRPr="006E0E2C" w:rsidRDefault="00F600EB" w:rsidP="00273A94">
            <w:r w:rsidRPr="006E0E2C">
              <w:rPr>
                <w:rFonts w:ascii="Palatino Linotype" w:hAnsi="Palatino Linotype"/>
                <w:szCs w:val="24"/>
              </w:rPr>
              <w:t>έμφαση</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ιδιαίτερα, µάλιστα, κυρίως, προπάντων, θα θέλαµε να τονίσουµε, αξίζει να υπογραµµιστεί, ιδιαίτερα χαρακτnριστικό είναι ότι  κ. ά.</w:t>
            </w:r>
          </w:p>
        </w:tc>
      </w:tr>
      <w:tr w:rsidR="00F600EB" w:rsidRPr="006E0E2C" w:rsidTr="00273A94">
        <w:tc>
          <w:tcPr>
            <w:tcW w:w="0" w:type="auto"/>
          </w:tcPr>
          <w:p w:rsidR="00F600EB" w:rsidRPr="006E0E2C" w:rsidRDefault="00F600EB" w:rsidP="00273A94">
            <w:pPr>
              <w:rPr>
                <w:rFonts w:ascii="Palatino Linotype" w:hAnsi="Palatino Linotype"/>
                <w:szCs w:val="24"/>
              </w:rPr>
            </w:pPr>
            <w:r w:rsidRPr="006E0E2C">
              <w:rPr>
                <w:rFonts w:ascii="Palatino Linotype" w:hAnsi="Palatino Linotype"/>
                <w:szCs w:val="24"/>
              </w:rPr>
              <w:t>απαρίθμηση</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πρώτον, δεύτερον, τρίτον ... , αρχικά, στην αρxή, πρώτα πρώτα, στη  συνέχεια, ακολούθως κ. ά.</w:t>
            </w:r>
          </w:p>
        </w:tc>
      </w:tr>
      <w:tr w:rsidR="00F600EB" w:rsidRPr="006E0E2C" w:rsidTr="00273A94">
        <w:tc>
          <w:tcPr>
            <w:tcW w:w="0" w:type="auto"/>
          </w:tcPr>
          <w:p w:rsidR="00F600EB" w:rsidRPr="006E0E2C" w:rsidRDefault="00F600EB" w:rsidP="00273A94">
            <w:pPr>
              <w:spacing w:after="100" w:afterAutospacing="1"/>
              <w:rPr>
                <w:rFonts w:ascii="Palatino Linotype" w:hAnsi="Palatino Linotype"/>
                <w:szCs w:val="24"/>
              </w:rPr>
            </w:pPr>
            <w:r w:rsidRPr="006E0E2C">
              <w:rPr>
                <w:rFonts w:ascii="Palatino Linotype" w:hAnsi="Palatino Linotype"/>
                <w:szCs w:val="24"/>
              </w:rPr>
              <w:t>προϋπόθεση/όροι</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αν, µε rnv προϋπόθεσn, µε τον όρο, µε δεδοµένο, σ’ αυτήν την περίπτωσn, υπό αυτές rις συνθήκες, στην περίπτωσn που, σ' αυτό το πλαίσιο κ. ά.</w:t>
            </w:r>
          </w:p>
        </w:tc>
      </w:tr>
      <w:tr w:rsidR="00F600EB" w:rsidRPr="006E0E2C" w:rsidTr="00273A94">
        <w:tc>
          <w:tcPr>
            <w:tcW w:w="0" w:type="auto"/>
          </w:tcPr>
          <w:p w:rsidR="00F600EB" w:rsidRPr="006E0E2C" w:rsidRDefault="00F600EB" w:rsidP="00273A94">
            <w:pPr>
              <w:spacing w:after="100" w:afterAutospacing="1"/>
              <w:rPr>
                <w:rFonts w:ascii="Palatino Linotype" w:hAnsi="Palatino Linotype"/>
                <w:szCs w:val="24"/>
              </w:rPr>
            </w:pPr>
            <w:r w:rsidRPr="006E0E2C">
              <w:rPr>
                <w:rFonts w:ascii="Palatino Linotype" w:hAnsi="Palatino Linotype"/>
                <w:szCs w:val="24"/>
              </w:rPr>
              <w:t>βεβαίωση /πιθανότητα</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βέβαια, ασφαλώς, κατά γενική οµολογία, προφανώς, αναµφίβολα, χωρίς αµφιβολία, είναι γενικά αποδεκτό, όλοι θα συµφωνήσουν όrι, το βέβαιο είναι ότι, είναι αλήθεια ότι, ίσως, µάλλον, πιθανόν, είναι πιθανό κ. ά.</w:t>
            </w:r>
          </w:p>
          <w:p w:rsidR="00F600EB" w:rsidRPr="006E0E2C" w:rsidRDefault="00F600EB" w:rsidP="00273A94">
            <w:pPr>
              <w:pStyle w:val="a6"/>
              <w:spacing w:line="312" w:lineRule="exact"/>
              <w:ind w:right="13"/>
              <w:rPr>
                <w:rFonts w:ascii="Palatino Linotype" w:hAnsi="Palatino Linotype"/>
                <w:i/>
                <w:iCs/>
                <w:w w:val="90"/>
              </w:rPr>
            </w:pPr>
          </w:p>
        </w:tc>
      </w:tr>
      <w:tr w:rsidR="00F600EB" w:rsidRPr="006E0E2C" w:rsidTr="00273A94">
        <w:tc>
          <w:tcPr>
            <w:tcW w:w="0" w:type="auto"/>
          </w:tcPr>
          <w:p w:rsidR="00F600EB" w:rsidRPr="006E0E2C" w:rsidRDefault="00F600EB" w:rsidP="00273A94">
            <w:pPr>
              <w:spacing w:after="100" w:afterAutospacing="1"/>
              <w:rPr>
                <w:rFonts w:ascii="Palatino Linotype" w:hAnsi="Palatino Linotype"/>
                <w:szCs w:val="24"/>
              </w:rPr>
            </w:pPr>
            <w:r w:rsidRPr="006E0E2C">
              <w:rPr>
                <w:rFonts w:ascii="Palatino Linotype" w:hAnsi="Palatino Linotype"/>
                <w:szCs w:val="24"/>
              </w:rPr>
              <w:t>προσθήκη</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επίσnς, επιπλέον, επιπροσθέτως, συµπλnρωµατικά, εκτός από αυτό, ακόµα, εξάλλου κ. ά.</w:t>
            </w:r>
          </w:p>
          <w:p w:rsidR="00F600EB" w:rsidRPr="006E0E2C" w:rsidRDefault="00F600EB" w:rsidP="00273A94">
            <w:pPr>
              <w:pStyle w:val="a6"/>
              <w:spacing w:line="312" w:lineRule="exact"/>
              <w:ind w:right="13"/>
              <w:rPr>
                <w:rFonts w:ascii="Palatino Linotype" w:hAnsi="Palatino Linotype"/>
                <w:i/>
                <w:iCs/>
                <w:w w:val="90"/>
              </w:rPr>
            </w:pPr>
          </w:p>
        </w:tc>
      </w:tr>
      <w:tr w:rsidR="00F600EB" w:rsidRPr="006E0E2C" w:rsidTr="00273A94">
        <w:tc>
          <w:tcPr>
            <w:tcW w:w="0" w:type="auto"/>
            <w:vAlign w:val="center"/>
          </w:tcPr>
          <w:p w:rsidR="00F600EB" w:rsidRPr="006E0E2C" w:rsidRDefault="00F600EB" w:rsidP="00273A94">
            <w:pPr>
              <w:spacing w:after="100" w:afterAutospacing="1"/>
              <w:rPr>
                <w:rFonts w:ascii="Palatino Linotype" w:hAnsi="Palatino Linotype"/>
                <w:szCs w:val="24"/>
              </w:rPr>
            </w:pPr>
            <w:r w:rsidRPr="006E0E2C">
              <w:rPr>
                <w:rFonts w:ascii="Palatino Linotype" w:hAnsi="Palatino Linotype"/>
                <w:szCs w:val="24"/>
              </w:rPr>
              <w:t xml:space="preserve">παράδειγµα </w:t>
            </w:r>
          </w:p>
        </w:tc>
        <w:tc>
          <w:tcPr>
            <w:tcW w:w="6038" w:type="dxa"/>
          </w:tcPr>
          <w:p w:rsidR="00F600EB" w:rsidRPr="006E0E2C" w:rsidRDefault="00F600EB" w:rsidP="00273A94">
            <w:pPr>
              <w:pStyle w:val="a6"/>
              <w:spacing w:line="312" w:lineRule="exact"/>
              <w:ind w:right="13"/>
              <w:jc w:val="both"/>
              <w:rPr>
                <w:rFonts w:ascii="Palatino Linotype" w:hAnsi="Palatino Linotype"/>
                <w:i/>
                <w:iCs/>
                <w:w w:val="90"/>
              </w:rPr>
            </w:pPr>
            <w:r w:rsidRPr="006E0E2C">
              <w:rPr>
                <w:rFonts w:ascii="Palatino Linotype" w:hAnsi="Palatino Linotype"/>
                <w:i/>
                <w:iCs/>
                <w:w w:val="90"/>
              </w:rPr>
              <w:t>παραδείγματος χάρη, λόγου χάρη, για παράδειγμα, όπως κ. ά.</w:t>
            </w:r>
          </w:p>
          <w:p w:rsidR="00F600EB" w:rsidRPr="006E0E2C" w:rsidRDefault="00F600EB" w:rsidP="00273A94">
            <w:pPr>
              <w:spacing w:after="100" w:afterAutospacing="1" w:line="312" w:lineRule="exact"/>
              <w:ind w:right="13"/>
              <w:rPr>
                <w:rFonts w:ascii="Palatino Linotype" w:hAnsi="Palatino Linotype"/>
                <w:i/>
                <w:iCs/>
                <w:w w:val="90"/>
                <w:szCs w:val="24"/>
              </w:rPr>
            </w:pPr>
          </w:p>
        </w:tc>
      </w:tr>
    </w:tbl>
    <w:p w:rsidR="00F600EB" w:rsidRDefault="00F600EB" w:rsidP="00F600EB">
      <w:pPr>
        <w:pStyle w:val="a6"/>
        <w:spacing w:line="240" w:lineRule="exact"/>
        <w:rPr>
          <w:rFonts w:ascii="Palatino Linotype" w:hAnsi="Palatino Linotype"/>
        </w:rPr>
      </w:pPr>
      <w:r>
        <w:rPr>
          <w:rFonts w:ascii="Palatino Linotype" w:hAnsi="Palatino Linotype"/>
        </w:rPr>
        <w:t xml:space="preserve">                         </w:t>
      </w:r>
    </w:p>
    <w:p w:rsidR="00F600EB" w:rsidRPr="007640DC" w:rsidRDefault="00F600EB" w:rsidP="00F600EB">
      <w:pPr>
        <w:pStyle w:val="a6"/>
        <w:spacing w:line="240" w:lineRule="exact"/>
        <w:rPr>
          <w:rFonts w:ascii="Palatino Linotype" w:hAnsi="Palatino Linotype"/>
        </w:rPr>
      </w:pPr>
    </w:p>
    <w:p w:rsidR="00F600EB" w:rsidRPr="00F600EB" w:rsidRDefault="00F600EB" w:rsidP="00AC39DC">
      <w:pPr>
        <w:pStyle w:val="a6"/>
        <w:jc w:val="both"/>
        <w:rPr>
          <w:rFonts w:ascii="Palatino Linotype" w:hAnsi="Palatino Linotype" w:cs="Times New Roman"/>
          <w:i/>
          <w:sz w:val="18"/>
          <w:szCs w:val="18"/>
        </w:rPr>
      </w:pPr>
    </w:p>
    <w:p w:rsidR="00AC39DC" w:rsidRDefault="00AC39DC" w:rsidP="00AC39DC">
      <w:pPr>
        <w:pStyle w:val="a6"/>
        <w:jc w:val="both"/>
        <w:rPr>
          <w:rFonts w:ascii="Palatino Linotype" w:hAnsi="Palatino Linotype"/>
          <w:b/>
          <w:i/>
          <w:sz w:val="22"/>
          <w:szCs w:val="22"/>
        </w:rPr>
      </w:pPr>
    </w:p>
    <w:p w:rsidR="00AC39DC" w:rsidRDefault="00AC39DC" w:rsidP="00AC39DC">
      <w:pPr>
        <w:pStyle w:val="a6"/>
        <w:jc w:val="both"/>
        <w:rPr>
          <w:rFonts w:ascii="Palatino Linotype" w:hAnsi="Palatino Linotype"/>
          <w:b/>
          <w:i/>
          <w:sz w:val="22"/>
          <w:szCs w:val="22"/>
        </w:rPr>
      </w:pPr>
    </w:p>
    <w:p w:rsidR="00AC39DC" w:rsidRPr="00BF6D18" w:rsidRDefault="00AC39DC" w:rsidP="00BF6D18">
      <w:pPr>
        <w:autoSpaceDE w:val="0"/>
        <w:autoSpaceDN w:val="0"/>
        <w:adjustRightInd w:val="0"/>
        <w:jc w:val="right"/>
        <w:rPr>
          <w:rFonts w:asciiTheme="minorHAnsi" w:hAnsiTheme="minorHAnsi" w:cstheme="minorHAnsi"/>
          <w:sz w:val="20"/>
          <w:szCs w:val="20"/>
        </w:rPr>
      </w:pPr>
    </w:p>
    <w:sectPr w:rsidR="00AC39DC" w:rsidRPr="00BF6D18" w:rsidSect="00177AF0">
      <w:pgSz w:w="11906" w:h="16838"/>
      <w:pgMar w:top="709" w:right="1274"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gOldTimes UC Pol">
    <w:altName w:val="Courier New"/>
    <w:charset w:val="00"/>
    <w:family w:val="auto"/>
    <w:pitch w:val="variable"/>
    <w:sig w:usb0="00000001" w:usb1="00000000"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Pro-Cond">
    <w:altName w:val="MS Gothic"/>
    <w:panose1 w:val="00000000000000000000"/>
    <w:charset w:val="80"/>
    <w:family w:val="swiss"/>
    <w:notTrueType/>
    <w:pitch w:val="default"/>
    <w:sig w:usb0="00000000" w:usb1="08070000" w:usb2="00000010" w:usb3="00000000" w:csb0="00020000" w:csb1="00000000"/>
  </w:font>
  <w:font w:name="Verdana-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9A5FDE"/>
    <w:lvl w:ilvl="0">
      <w:numFmt w:val="bullet"/>
      <w:lvlText w:val="*"/>
      <w:lvlJc w:val="left"/>
    </w:lvl>
  </w:abstractNum>
  <w:abstractNum w:abstractNumId="1">
    <w:nsid w:val="0073669B"/>
    <w:multiLevelType w:val="hybridMultilevel"/>
    <w:tmpl w:val="17B61A06"/>
    <w:lvl w:ilvl="0" w:tplc="04080011">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
    <w:nsid w:val="05BA52CE"/>
    <w:multiLevelType w:val="hybridMultilevel"/>
    <w:tmpl w:val="9A0E72E2"/>
    <w:lvl w:ilvl="0" w:tplc="CB724958">
      <w:start w:val="1"/>
      <w:numFmt w:val="decimal"/>
      <w:lvlText w:val="%1."/>
      <w:lvlJc w:val="left"/>
      <w:pPr>
        <w:ind w:left="720" w:hanging="360"/>
      </w:pPr>
      <w:rPr>
        <w:color w:val="7030A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BE96285"/>
    <w:multiLevelType w:val="hybridMultilevel"/>
    <w:tmpl w:val="37CAA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E37488"/>
    <w:multiLevelType w:val="hybridMultilevel"/>
    <w:tmpl w:val="5BEE0B2E"/>
    <w:lvl w:ilvl="0" w:tplc="DAB26B5E">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C95083"/>
    <w:multiLevelType w:val="hybridMultilevel"/>
    <w:tmpl w:val="FA927B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9D722D"/>
    <w:multiLevelType w:val="hybridMultilevel"/>
    <w:tmpl w:val="D9FE64BA"/>
    <w:lvl w:ilvl="0" w:tplc="0408000F">
      <w:start w:val="1"/>
      <w:numFmt w:val="decimal"/>
      <w:lvlText w:val="%1."/>
      <w:lvlJc w:val="left"/>
      <w:pPr>
        <w:ind w:left="5265" w:hanging="360"/>
      </w:pPr>
    </w:lvl>
    <w:lvl w:ilvl="1" w:tplc="04080019" w:tentative="1">
      <w:start w:val="1"/>
      <w:numFmt w:val="lowerLetter"/>
      <w:lvlText w:val="%2."/>
      <w:lvlJc w:val="left"/>
      <w:pPr>
        <w:ind w:left="5985" w:hanging="360"/>
      </w:pPr>
    </w:lvl>
    <w:lvl w:ilvl="2" w:tplc="0408001B" w:tentative="1">
      <w:start w:val="1"/>
      <w:numFmt w:val="lowerRoman"/>
      <w:lvlText w:val="%3."/>
      <w:lvlJc w:val="right"/>
      <w:pPr>
        <w:ind w:left="6705" w:hanging="180"/>
      </w:pPr>
    </w:lvl>
    <w:lvl w:ilvl="3" w:tplc="0408000F" w:tentative="1">
      <w:start w:val="1"/>
      <w:numFmt w:val="decimal"/>
      <w:lvlText w:val="%4."/>
      <w:lvlJc w:val="left"/>
      <w:pPr>
        <w:ind w:left="7425" w:hanging="360"/>
      </w:pPr>
    </w:lvl>
    <w:lvl w:ilvl="4" w:tplc="04080019" w:tentative="1">
      <w:start w:val="1"/>
      <w:numFmt w:val="lowerLetter"/>
      <w:lvlText w:val="%5."/>
      <w:lvlJc w:val="left"/>
      <w:pPr>
        <w:ind w:left="8145" w:hanging="360"/>
      </w:pPr>
    </w:lvl>
    <w:lvl w:ilvl="5" w:tplc="0408001B" w:tentative="1">
      <w:start w:val="1"/>
      <w:numFmt w:val="lowerRoman"/>
      <w:lvlText w:val="%6."/>
      <w:lvlJc w:val="right"/>
      <w:pPr>
        <w:ind w:left="8865" w:hanging="180"/>
      </w:pPr>
    </w:lvl>
    <w:lvl w:ilvl="6" w:tplc="0408000F" w:tentative="1">
      <w:start w:val="1"/>
      <w:numFmt w:val="decimal"/>
      <w:lvlText w:val="%7."/>
      <w:lvlJc w:val="left"/>
      <w:pPr>
        <w:ind w:left="9585" w:hanging="360"/>
      </w:pPr>
    </w:lvl>
    <w:lvl w:ilvl="7" w:tplc="04080019" w:tentative="1">
      <w:start w:val="1"/>
      <w:numFmt w:val="lowerLetter"/>
      <w:lvlText w:val="%8."/>
      <w:lvlJc w:val="left"/>
      <w:pPr>
        <w:ind w:left="10305" w:hanging="360"/>
      </w:pPr>
    </w:lvl>
    <w:lvl w:ilvl="8" w:tplc="0408001B" w:tentative="1">
      <w:start w:val="1"/>
      <w:numFmt w:val="lowerRoman"/>
      <w:lvlText w:val="%9."/>
      <w:lvlJc w:val="right"/>
      <w:pPr>
        <w:ind w:left="11025" w:hanging="180"/>
      </w:pPr>
    </w:lvl>
  </w:abstractNum>
  <w:abstractNum w:abstractNumId="7">
    <w:nsid w:val="4A4B73B1"/>
    <w:multiLevelType w:val="hybridMultilevel"/>
    <w:tmpl w:val="511AB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B925CFF"/>
    <w:multiLevelType w:val="hybridMultilevel"/>
    <w:tmpl w:val="C6DC6AB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F385EBE"/>
    <w:multiLevelType w:val="hybridMultilevel"/>
    <w:tmpl w:val="AED0EA4C"/>
    <w:lvl w:ilvl="0" w:tplc="08BC4ED6">
      <w:start w:val="1"/>
      <w:numFmt w:val="decimal"/>
      <w:lvlText w:val="%1."/>
      <w:lvlJc w:val="left"/>
      <w:pPr>
        <w:ind w:left="720" w:hanging="360"/>
      </w:pPr>
      <w:rPr>
        <w:rFonts w:hint="default"/>
        <w:b w:val="0"/>
        <w:i w:val="0"/>
      </w:rPr>
    </w:lvl>
    <w:lvl w:ilvl="1" w:tplc="299CCD5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CD52032"/>
    <w:multiLevelType w:val="hybridMultilevel"/>
    <w:tmpl w:val="982099E6"/>
    <w:lvl w:ilvl="0" w:tplc="04080013">
      <w:start w:val="1"/>
      <w:numFmt w:val="upperRoman"/>
      <w:lvlText w:val="%1."/>
      <w:lvlJc w:val="right"/>
      <w:pPr>
        <w:ind w:left="1455" w:hanging="360"/>
      </w:pPr>
    </w:lvl>
    <w:lvl w:ilvl="1" w:tplc="04080019" w:tentative="1">
      <w:start w:val="1"/>
      <w:numFmt w:val="lowerLetter"/>
      <w:lvlText w:val="%2."/>
      <w:lvlJc w:val="left"/>
      <w:pPr>
        <w:ind w:left="2175" w:hanging="360"/>
      </w:pPr>
    </w:lvl>
    <w:lvl w:ilvl="2" w:tplc="0408001B" w:tentative="1">
      <w:start w:val="1"/>
      <w:numFmt w:val="lowerRoman"/>
      <w:lvlText w:val="%3."/>
      <w:lvlJc w:val="right"/>
      <w:pPr>
        <w:ind w:left="2895" w:hanging="180"/>
      </w:pPr>
    </w:lvl>
    <w:lvl w:ilvl="3" w:tplc="0408000F" w:tentative="1">
      <w:start w:val="1"/>
      <w:numFmt w:val="decimal"/>
      <w:lvlText w:val="%4."/>
      <w:lvlJc w:val="left"/>
      <w:pPr>
        <w:ind w:left="3615" w:hanging="360"/>
      </w:pPr>
    </w:lvl>
    <w:lvl w:ilvl="4" w:tplc="04080019" w:tentative="1">
      <w:start w:val="1"/>
      <w:numFmt w:val="lowerLetter"/>
      <w:lvlText w:val="%5."/>
      <w:lvlJc w:val="left"/>
      <w:pPr>
        <w:ind w:left="4335" w:hanging="360"/>
      </w:pPr>
    </w:lvl>
    <w:lvl w:ilvl="5" w:tplc="0408001B" w:tentative="1">
      <w:start w:val="1"/>
      <w:numFmt w:val="lowerRoman"/>
      <w:lvlText w:val="%6."/>
      <w:lvlJc w:val="right"/>
      <w:pPr>
        <w:ind w:left="5055" w:hanging="180"/>
      </w:pPr>
    </w:lvl>
    <w:lvl w:ilvl="6" w:tplc="0408000F" w:tentative="1">
      <w:start w:val="1"/>
      <w:numFmt w:val="decimal"/>
      <w:lvlText w:val="%7."/>
      <w:lvlJc w:val="left"/>
      <w:pPr>
        <w:ind w:left="5775" w:hanging="360"/>
      </w:pPr>
    </w:lvl>
    <w:lvl w:ilvl="7" w:tplc="04080019" w:tentative="1">
      <w:start w:val="1"/>
      <w:numFmt w:val="lowerLetter"/>
      <w:lvlText w:val="%8."/>
      <w:lvlJc w:val="left"/>
      <w:pPr>
        <w:ind w:left="6495" w:hanging="360"/>
      </w:pPr>
    </w:lvl>
    <w:lvl w:ilvl="8" w:tplc="0408001B" w:tentative="1">
      <w:start w:val="1"/>
      <w:numFmt w:val="lowerRoman"/>
      <w:lvlText w:val="%9."/>
      <w:lvlJc w:val="right"/>
      <w:pPr>
        <w:ind w:left="7215" w:hanging="180"/>
      </w:pPr>
    </w:lvl>
  </w:abstractNum>
  <w:abstractNum w:abstractNumId="11">
    <w:nsid w:val="5EC85BB6"/>
    <w:multiLevelType w:val="hybridMultilevel"/>
    <w:tmpl w:val="1832A15A"/>
    <w:lvl w:ilvl="0" w:tplc="04080011">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623C6CA6"/>
    <w:multiLevelType w:val="hybridMultilevel"/>
    <w:tmpl w:val="4C6E66B6"/>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79A866AF"/>
    <w:multiLevelType w:val="hybridMultilevel"/>
    <w:tmpl w:val="9820B30C"/>
    <w:lvl w:ilvl="0" w:tplc="04080011">
      <w:start w:val="1"/>
      <w:numFmt w:val="decimal"/>
      <w:lvlText w:val="%1)"/>
      <w:lvlJc w:val="left"/>
      <w:pPr>
        <w:ind w:left="1440" w:hanging="360"/>
      </w:pPr>
    </w:lvl>
    <w:lvl w:ilvl="1" w:tplc="6E7C0CA2">
      <w:start w:val="1"/>
      <w:numFmt w:val="decimal"/>
      <w:lvlText w:val="%2)"/>
      <w:lvlJc w:val="left"/>
      <w:pPr>
        <w:ind w:left="2160" w:hanging="360"/>
      </w:pPr>
      <w:rPr>
        <w:b w:val="0"/>
        <w:i w:val="0"/>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9"/>
  </w:num>
  <w:num w:numId="2">
    <w:abstractNumId w:val="3"/>
  </w:num>
  <w:num w:numId="3">
    <w:abstractNumId w:val="4"/>
  </w:num>
  <w:num w:numId="4">
    <w:abstractNumId w:val="10"/>
  </w:num>
  <w:num w:numId="5">
    <w:abstractNumId w:val="11"/>
  </w:num>
  <w:num w:numId="6">
    <w:abstractNumId w:val="13"/>
  </w:num>
  <w:num w:numId="7">
    <w:abstractNumId w:val="1"/>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lvlOverride w:ilvl="0">
      <w:lvl w:ilvl="0">
        <w:start w:val="65535"/>
        <w:numFmt w:val="bullet"/>
        <w:lvlText w:val=""/>
        <w:legacy w:legacy="1" w:legacySpace="0" w:legacyIndent="0"/>
        <w:lvlJc w:val="left"/>
        <w:rPr>
          <w:rFonts w:ascii="Symbol" w:hAnsi="Symbol" w:hint="default"/>
          <w:color w:val="auto"/>
        </w:rPr>
      </w:lvl>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5B32"/>
    <w:rsid w:val="000268AE"/>
    <w:rsid w:val="00027CE5"/>
    <w:rsid w:val="00037F21"/>
    <w:rsid w:val="00043831"/>
    <w:rsid w:val="00071ECA"/>
    <w:rsid w:val="00073ADF"/>
    <w:rsid w:val="000904DF"/>
    <w:rsid w:val="0009532D"/>
    <w:rsid w:val="000A67D9"/>
    <w:rsid w:val="000B3005"/>
    <w:rsid w:val="000B59BE"/>
    <w:rsid w:val="000C4F4F"/>
    <w:rsid w:val="000D0D5C"/>
    <w:rsid w:val="000D36DE"/>
    <w:rsid w:val="000D4C41"/>
    <w:rsid w:val="000E231D"/>
    <w:rsid w:val="000F427C"/>
    <w:rsid w:val="000F7B22"/>
    <w:rsid w:val="00102989"/>
    <w:rsid w:val="001036EA"/>
    <w:rsid w:val="00105B8B"/>
    <w:rsid w:val="00110782"/>
    <w:rsid w:val="0013014F"/>
    <w:rsid w:val="00130A80"/>
    <w:rsid w:val="00151B56"/>
    <w:rsid w:val="001522BF"/>
    <w:rsid w:val="00161E5C"/>
    <w:rsid w:val="00166E6A"/>
    <w:rsid w:val="00170C84"/>
    <w:rsid w:val="00177AF0"/>
    <w:rsid w:val="001B075E"/>
    <w:rsid w:val="001D5FE3"/>
    <w:rsid w:val="001E3508"/>
    <w:rsid w:val="001F065E"/>
    <w:rsid w:val="001F4C73"/>
    <w:rsid w:val="001F5737"/>
    <w:rsid w:val="00212CB2"/>
    <w:rsid w:val="00217746"/>
    <w:rsid w:val="0022789B"/>
    <w:rsid w:val="00236430"/>
    <w:rsid w:val="0024561C"/>
    <w:rsid w:val="0026444E"/>
    <w:rsid w:val="0026664A"/>
    <w:rsid w:val="002734EE"/>
    <w:rsid w:val="002A1433"/>
    <w:rsid w:val="002B3348"/>
    <w:rsid w:val="002C2622"/>
    <w:rsid w:val="002C4792"/>
    <w:rsid w:val="002E6B20"/>
    <w:rsid w:val="0030364D"/>
    <w:rsid w:val="00306CBB"/>
    <w:rsid w:val="003240B5"/>
    <w:rsid w:val="00332E1B"/>
    <w:rsid w:val="003336ED"/>
    <w:rsid w:val="00340358"/>
    <w:rsid w:val="003433DD"/>
    <w:rsid w:val="00344402"/>
    <w:rsid w:val="00372867"/>
    <w:rsid w:val="003817FA"/>
    <w:rsid w:val="00393AF9"/>
    <w:rsid w:val="003973D3"/>
    <w:rsid w:val="003B2EFA"/>
    <w:rsid w:val="003B3ADB"/>
    <w:rsid w:val="003B5157"/>
    <w:rsid w:val="003D017B"/>
    <w:rsid w:val="003D24C1"/>
    <w:rsid w:val="003E2EDF"/>
    <w:rsid w:val="003E76DC"/>
    <w:rsid w:val="00401DC5"/>
    <w:rsid w:val="004038F4"/>
    <w:rsid w:val="00412FC2"/>
    <w:rsid w:val="00433CD7"/>
    <w:rsid w:val="0045640B"/>
    <w:rsid w:val="0046694D"/>
    <w:rsid w:val="00477CEF"/>
    <w:rsid w:val="00487218"/>
    <w:rsid w:val="00492011"/>
    <w:rsid w:val="00493D0A"/>
    <w:rsid w:val="004A2303"/>
    <w:rsid w:val="004A56B1"/>
    <w:rsid w:val="004A6047"/>
    <w:rsid w:val="004C64CC"/>
    <w:rsid w:val="004E2887"/>
    <w:rsid w:val="005037C0"/>
    <w:rsid w:val="00503F4F"/>
    <w:rsid w:val="005128B4"/>
    <w:rsid w:val="005159AD"/>
    <w:rsid w:val="00515B32"/>
    <w:rsid w:val="00522F82"/>
    <w:rsid w:val="005609DA"/>
    <w:rsid w:val="00576146"/>
    <w:rsid w:val="0059192C"/>
    <w:rsid w:val="005A3BFE"/>
    <w:rsid w:val="005A7451"/>
    <w:rsid w:val="005B2665"/>
    <w:rsid w:val="005E1B89"/>
    <w:rsid w:val="005E599C"/>
    <w:rsid w:val="005F1A07"/>
    <w:rsid w:val="0060415D"/>
    <w:rsid w:val="0060679B"/>
    <w:rsid w:val="00614AB3"/>
    <w:rsid w:val="006164CD"/>
    <w:rsid w:val="00621173"/>
    <w:rsid w:val="006235DE"/>
    <w:rsid w:val="006236C1"/>
    <w:rsid w:val="00624E70"/>
    <w:rsid w:val="00637DAF"/>
    <w:rsid w:val="006502CA"/>
    <w:rsid w:val="006520DA"/>
    <w:rsid w:val="0066616A"/>
    <w:rsid w:val="006740D1"/>
    <w:rsid w:val="00674F88"/>
    <w:rsid w:val="0068610C"/>
    <w:rsid w:val="0069348F"/>
    <w:rsid w:val="00694074"/>
    <w:rsid w:val="00694756"/>
    <w:rsid w:val="00697361"/>
    <w:rsid w:val="006B1905"/>
    <w:rsid w:val="006B3503"/>
    <w:rsid w:val="006B46F6"/>
    <w:rsid w:val="006C42F4"/>
    <w:rsid w:val="006D74E1"/>
    <w:rsid w:val="006E49B0"/>
    <w:rsid w:val="006E68CD"/>
    <w:rsid w:val="006E6EEE"/>
    <w:rsid w:val="006F49D6"/>
    <w:rsid w:val="00701A7F"/>
    <w:rsid w:val="0071381D"/>
    <w:rsid w:val="00724BD6"/>
    <w:rsid w:val="007568DF"/>
    <w:rsid w:val="00760477"/>
    <w:rsid w:val="007857EE"/>
    <w:rsid w:val="00787959"/>
    <w:rsid w:val="007A15C9"/>
    <w:rsid w:val="007A274F"/>
    <w:rsid w:val="007A589D"/>
    <w:rsid w:val="007A6449"/>
    <w:rsid w:val="007B1C71"/>
    <w:rsid w:val="007D455E"/>
    <w:rsid w:val="00807110"/>
    <w:rsid w:val="00852ABA"/>
    <w:rsid w:val="008703A3"/>
    <w:rsid w:val="00871EC4"/>
    <w:rsid w:val="00875720"/>
    <w:rsid w:val="00884CBA"/>
    <w:rsid w:val="008852B5"/>
    <w:rsid w:val="008930C4"/>
    <w:rsid w:val="008B49E3"/>
    <w:rsid w:val="008C469B"/>
    <w:rsid w:val="008C4A06"/>
    <w:rsid w:val="008C6D3C"/>
    <w:rsid w:val="008D3554"/>
    <w:rsid w:val="008D6431"/>
    <w:rsid w:val="008E6900"/>
    <w:rsid w:val="008F159A"/>
    <w:rsid w:val="008F4213"/>
    <w:rsid w:val="0090445A"/>
    <w:rsid w:val="00914603"/>
    <w:rsid w:val="00926B75"/>
    <w:rsid w:val="009307F3"/>
    <w:rsid w:val="00937B4B"/>
    <w:rsid w:val="0098279E"/>
    <w:rsid w:val="00982950"/>
    <w:rsid w:val="00993C60"/>
    <w:rsid w:val="009B48BE"/>
    <w:rsid w:val="009C0D97"/>
    <w:rsid w:val="009C46DC"/>
    <w:rsid w:val="009D3006"/>
    <w:rsid w:val="009D66DC"/>
    <w:rsid w:val="009E5471"/>
    <w:rsid w:val="009F2D41"/>
    <w:rsid w:val="009F76BF"/>
    <w:rsid w:val="00A05129"/>
    <w:rsid w:val="00A06548"/>
    <w:rsid w:val="00A079E3"/>
    <w:rsid w:val="00A362E5"/>
    <w:rsid w:val="00A36656"/>
    <w:rsid w:val="00A456D8"/>
    <w:rsid w:val="00A6715E"/>
    <w:rsid w:val="00A72EB3"/>
    <w:rsid w:val="00A76923"/>
    <w:rsid w:val="00A76D35"/>
    <w:rsid w:val="00A80653"/>
    <w:rsid w:val="00A82A5B"/>
    <w:rsid w:val="00A85AF6"/>
    <w:rsid w:val="00A876FC"/>
    <w:rsid w:val="00A907FC"/>
    <w:rsid w:val="00AA014A"/>
    <w:rsid w:val="00AA3C25"/>
    <w:rsid w:val="00AB47EA"/>
    <w:rsid w:val="00AC0559"/>
    <w:rsid w:val="00AC39DC"/>
    <w:rsid w:val="00AD2F16"/>
    <w:rsid w:val="00AE0793"/>
    <w:rsid w:val="00AF1B42"/>
    <w:rsid w:val="00AF2DF1"/>
    <w:rsid w:val="00B11A63"/>
    <w:rsid w:val="00B13359"/>
    <w:rsid w:val="00B20D1A"/>
    <w:rsid w:val="00B218AB"/>
    <w:rsid w:val="00B220B1"/>
    <w:rsid w:val="00B40549"/>
    <w:rsid w:val="00B45275"/>
    <w:rsid w:val="00B57A7A"/>
    <w:rsid w:val="00B604FC"/>
    <w:rsid w:val="00B6100D"/>
    <w:rsid w:val="00B63189"/>
    <w:rsid w:val="00B7408D"/>
    <w:rsid w:val="00B80F35"/>
    <w:rsid w:val="00B8562C"/>
    <w:rsid w:val="00B95C71"/>
    <w:rsid w:val="00BA7E73"/>
    <w:rsid w:val="00BB048D"/>
    <w:rsid w:val="00BD2FD1"/>
    <w:rsid w:val="00BE5850"/>
    <w:rsid w:val="00BF1DD4"/>
    <w:rsid w:val="00BF6D18"/>
    <w:rsid w:val="00C00692"/>
    <w:rsid w:val="00C24FF4"/>
    <w:rsid w:val="00C25900"/>
    <w:rsid w:val="00C32599"/>
    <w:rsid w:val="00C6328A"/>
    <w:rsid w:val="00C82497"/>
    <w:rsid w:val="00C84705"/>
    <w:rsid w:val="00C942C9"/>
    <w:rsid w:val="00C94458"/>
    <w:rsid w:val="00CC243C"/>
    <w:rsid w:val="00CC2780"/>
    <w:rsid w:val="00CD10B1"/>
    <w:rsid w:val="00CD198E"/>
    <w:rsid w:val="00CF0075"/>
    <w:rsid w:val="00D12AF9"/>
    <w:rsid w:val="00D212E4"/>
    <w:rsid w:val="00D21E00"/>
    <w:rsid w:val="00D53D27"/>
    <w:rsid w:val="00D634B7"/>
    <w:rsid w:val="00D71A43"/>
    <w:rsid w:val="00D908F7"/>
    <w:rsid w:val="00D95AB0"/>
    <w:rsid w:val="00DA2F83"/>
    <w:rsid w:val="00DB236E"/>
    <w:rsid w:val="00DC37A1"/>
    <w:rsid w:val="00DD02A3"/>
    <w:rsid w:val="00DD7E68"/>
    <w:rsid w:val="00E11280"/>
    <w:rsid w:val="00E13CFB"/>
    <w:rsid w:val="00E2184B"/>
    <w:rsid w:val="00E241CF"/>
    <w:rsid w:val="00E27FA0"/>
    <w:rsid w:val="00E32EDB"/>
    <w:rsid w:val="00E35F5E"/>
    <w:rsid w:val="00E366D5"/>
    <w:rsid w:val="00E41015"/>
    <w:rsid w:val="00E531C5"/>
    <w:rsid w:val="00E65FC6"/>
    <w:rsid w:val="00E72EF6"/>
    <w:rsid w:val="00E75E9A"/>
    <w:rsid w:val="00E80248"/>
    <w:rsid w:val="00E84C0C"/>
    <w:rsid w:val="00E87C78"/>
    <w:rsid w:val="00E97194"/>
    <w:rsid w:val="00E971B6"/>
    <w:rsid w:val="00EA41D5"/>
    <w:rsid w:val="00EB159A"/>
    <w:rsid w:val="00EC0CF1"/>
    <w:rsid w:val="00EC1696"/>
    <w:rsid w:val="00EC22B0"/>
    <w:rsid w:val="00ED2DB4"/>
    <w:rsid w:val="00EF4816"/>
    <w:rsid w:val="00F04649"/>
    <w:rsid w:val="00F13EAD"/>
    <w:rsid w:val="00F21AB9"/>
    <w:rsid w:val="00F26DA1"/>
    <w:rsid w:val="00F371D9"/>
    <w:rsid w:val="00F502A1"/>
    <w:rsid w:val="00F600EB"/>
    <w:rsid w:val="00F6332D"/>
    <w:rsid w:val="00F77ABF"/>
    <w:rsid w:val="00F809B3"/>
    <w:rsid w:val="00FB019B"/>
    <w:rsid w:val="00FB1D1B"/>
    <w:rsid w:val="00FC4A63"/>
    <w:rsid w:val="00FE5E87"/>
    <w:rsid w:val="00FF034B"/>
    <w:rsid w:val="00FF25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13"/>
    <w:pPr>
      <w:spacing w:after="0" w:line="240" w:lineRule="auto"/>
    </w:pPr>
    <w:rPr>
      <w:rFonts w:ascii="MgOldTimes UC Pol" w:eastAsia="Times New Roman" w:hAnsi="MgOldTimes UC Pol" w:cs="Arial"/>
      <w:sz w:val="24"/>
      <w:lang w:eastAsia="el-GR"/>
    </w:rPr>
  </w:style>
  <w:style w:type="paragraph" w:styleId="1">
    <w:name w:val="heading 1"/>
    <w:basedOn w:val="a"/>
    <w:next w:val="a"/>
    <w:link w:val="1Char"/>
    <w:uiPriority w:val="9"/>
    <w:qFormat/>
    <w:rsid w:val="00AC39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8F4213"/>
    <w:pPr>
      <w:keepNext/>
      <w:tabs>
        <w:tab w:val="left" w:pos="373"/>
        <w:tab w:val="left" w:pos="476"/>
        <w:tab w:val="center" w:pos="5085"/>
      </w:tabs>
      <w:outlineLvl w:val="1"/>
    </w:pPr>
    <w:rPr>
      <w:rFonts w:ascii="Palatino Linotype" w:hAnsi="Palatino Linotype"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5B32"/>
  </w:style>
  <w:style w:type="paragraph" w:styleId="Web">
    <w:name w:val="Normal (Web)"/>
    <w:basedOn w:val="a"/>
    <w:uiPriority w:val="99"/>
    <w:unhideWhenUsed/>
    <w:rsid w:val="00515B32"/>
    <w:pPr>
      <w:spacing w:before="100" w:beforeAutospacing="1" w:after="100" w:afterAutospacing="1"/>
    </w:pPr>
    <w:rPr>
      <w:rFonts w:ascii="Times New Roman" w:hAnsi="Times New Roman" w:cs="Times New Roman"/>
      <w:szCs w:val="24"/>
    </w:rPr>
  </w:style>
  <w:style w:type="paragraph" w:customStyle="1" w:styleId="10">
    <w:name w:val="Λεζάντα1"/>
    <w:basedOn w:val="a"/>
    <w:rsid w:val="00515B32"/>
    <w:pPr>
      <w:spacing w:before="100" w:beforeAutospacing="1" w:after="100" w:afterAutospacing="1"/>
    </w:pPr>
    <w:rPr>
      <w:rFonts w:ascii="Times New Roman" w:hAnsi="Times New Roman" w:cs="Times New Roman"/>
      <w:szCs w:val="24"/>
    </w:rPr>
  </w:style>
  <w:style w:type="character" w:styleId="a3">
    <w:name w:val="Emphasis"/>
    <w:basedOn w:val="a0"/>
    <w:uiPriority w:val="20"/>
    <w:qFormat/>
    <w:rsid w:val="00515B32"/>
    <w:rPr>
      <w:i/>
      <w:iCs/>
    </w:rPr>
  </w:style>
  <w:style w:type="character" w:customStyle="1" w:styleId="firstletter">
    <w:name w:val="firstletter"/>
    <w:basedOn w:val="a0"/>
    <w:rsid w:val="00515B32"/>
  </w:style>
  <w:style w:type="character" w:styleId="-">
    <w:name w:val="Hyperlink"/>
    <w:basedOn w:val="a0"/>
    <w:uiPriority w:val="99"/>
    <w:unhideWhenUsed/>
    <w:rsid w:val="00515B32"/>
    <w:rPr>
      <w:color w:val="0000FF"/>
      <w:u w:val="single"/>
    </w:rPr>
  </w:style>
  <w:style w:type="paragraph" w:customStyle="1" w:styleId="reference">
    <w:name w:val="reference"/>
    <w:basedOn w:val="a"/>
    <w:rsid w:val="00515B32"/>
    <w:pPr>
      <w:spacing w:before="100" w:beforeAutospacing="1" w:after="100" w:afterAutospacing="1"/>
    </w:pPr>
    <w:rPr>
      <w:rFonts w:ascii="Times New Roman" w:hAnsi="Times New Roman" w:cs="Times New Roman"/>
      <w:szCs w:val="24"/>
    </w:rPr>
  </w:style>
  <w:style w:type="paragraph" w:styleId="a4">
    <w:name w:val="Balloon Text"/>
    <w:basedOn w:val="a"/>
    <w:link w:val="Char"/>
    <w:uiPriority w:val="99"/>
    <w:semiHidden/>
    <w:unhideWhenUsed/>
    <w:rsid w:val="00515B32"/>
    <w:rPr>
      <w:rFonts w:ascii="Tahoma" w:hAnsi="Tahoma" w:cs="Tahoma"/>
      <w:sz w:val="16"/>
      <w:szCs w:val="16"/>
    </w:rPr>
  </w:style>
  <w:style w:type="character" w:customStyle="1" w:styleId="Char">
    <w:name w:val="Κείμενο πλαισίου Char"/>
    <w:basedOn w:val="a0"/>
    <w:link w:val="a4"/>
    <w:uiPriority w:val="99"/>
    <w:semiHidden/>
    <w:rsid w:val="00515B32"/>
    <w:rPr>
      <w:rFonts w:ascii="Tahoma" w:hAnsi="Tahoma" w:cs="Tahoma"/>
      <w:sz w:val="16"/>
      <w:szCs w:val="16"/>
    </w:rPr>
  </w:style>
  <w:style w:type="paragraph" w:styleId="a5">
    <w:name w:val="List Paragraph"/>
    <w:basedOn w:val="a"/>
    <w:uiPriority w:val="34"/>
    <w:qFormat/>
    <w:rsid w:val="00E72EF6"/>
    <w:pPr>
      <w:ind w:left="720"/>
      <w:contextualSpacing/>
    </w:pPr>
  </w:style>
  <w:style w:type="character" w:customStyle="1" w:styleId="bigger">
    <w:name w:val="bigger"/>
    <w:basedOn w:val="a0"/>
    <w:rsid w:val="008C4A06"/>
  </w:style>
  <w:style w:type="character" w:customStyle="1" w:styleId="2Char">
    <w:name w:val="Επικεφαλίδα 2 Char"/>
    <w:basedOn w:val="a0"/>
    <w:link w:val="2"/>
    <w:semiHidden/>
    <w:rsid w:val="008F4213"/>
    <w:rPr>
      <w:rFonts w:ascii="Palatino Linotype" w:eastAsia="Times New Roman" w:hAnsi="Palatino Linotype" w:cs="Tahoma"/>
      <w:u w:val="single"/>
      <w:lang w:eastAsia="el-GR"/>
    </w:rPr>
  </w:style>
  <w:style w:type="character" w:customStyle="1" w:styleId="1Char">
    <w:name w:val="Επικεφαλίδα 1 Char"/>
    <w:basedOn w:val="a0"/>
    <w:link w:val="1"/>
    <w:uiPriority w:val="9"/>
    <w:rsid w:val="00AC39DC"/>
    <w:rPr>
      <w:rFonts w:asciiTheme="majorHAnsi" w:eastAsiaTheme="majorEastAsia" w:hAnsiTheme="majorHAnsi" w:cstheme="majorBidi"/>
      <w:b/>
      <w:bCs/>
      <w:color w:val="365F91" w:themeColor="accent1" w:themeShade="BF"/>
      <w:sz w:val="28"/>
      <w:szCs w:val="28"/>
      <w:lang w:eastAsia="el-GR"/>
    </w:rPr>
  </w:style>
  <w:style w:type="paragraph" w:customStyle="1" w:styleId="a6">
    <w:name w:val="Στυλ"/>
    <w:rsid w:val="00AC39DC"/>
    <w:pPr>
      <w:widowControl w:val="0"/>
      <w:autoSpaceDE w:val="0"/>
      <w:autoSpaceDN w:val="0"/>
      <w:adjustRightInd w:val="0"/>
      <w:spacing w:after="0" w:line="240" w:lineRule="auto"/>
    </w:pPr>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divs>
    <w:div w:id="300501431">
      <w:bodyDiv w:val="1"/>
      <w:marLeft w:val="0"/>
      <w:marRight w:val="0"/>
      <w:marTop w:val="0"/>
      <w:marBottom w:val="0"/>
      <w:divBdr>
        <w:top w:val="none" w:sz="0" w:space="0" w:color="auto"/>
        <w:left w:val="none" w:sz="0" w:space="0" w:color="auto"/>
        <w:bottom w:val="none" w:sz="0" w:space="0" w:color="auto"/>
        <w:right w:val="none" w:sz="0" w:space="0" w:color="auto"/>
      </w:divBdr>
    </w:div>
    <w:div w:id="547036959">
      <w:bodyDiv w:val="1"/>
      <w:marLeft w:val="0"/>
      <w:marRight w:val="0"/>
      <w:marTop w:val="0"/>
      <w:marBottom w:val="0"/>
      <w:divBdr>
        <w:top w:val="none" w:sz="0" w:space="0" w:color="auto"/>
        <w:left w:val="none" w:sz="0" w:space="0" w:color="auto"/>
        <w:bottom w:val="none" w:sz="0" w:space="0" w:color="auto"/>
        <w:right w:val="none" w:sz="0" w:space="0" w:color="auto"/>
      </w:divBdr>
    </w:div>
    <w:div w:id="713390791">
      <w:bodyDiv w:val="1"/>
      <w:marLeft w:val="0"/>
      <w:marRight w:val="0"/>
      <w:marTop w:val="0"/>
      <w:marBottom w:val="0"/>
      <w:divBdr>
        <w:top w:val="none" w:sz="0" w:space="0" w:color="auto"/>
        <w:left w:val="none" w:sz="0" w:space="0" w:color="auto"/>
        <w:bottom w:val="none" w:sz="0" w:space="0" w:color="auto"/>
        <w:right w:val="none" w:sz="0" w:space="0" w:color="auto"/>
      </w:divBdr>
    </w:div>
    <w:div w:id="819032432">
      <w:bodyDiv w:val="1"/>
      <w:marLeft w:val="0"/>
      <w:marRight w:val="0"/>
      <w:marTop w:val="0"/>
      <w:marBottom w:val="0"/>
      <w:divBdr>
        <w:top w:val="none" w:sz="0" w:space="0" w:color="auto"/>
        <w:left w:val="none" w:sz="0" w:space="0" w:color="auto"/>
        <w:bottom w:val="none" w:sz="0" w:space="0" w:color="auto"/>
        <w:right w:val="none" w:sz="0" w:space="0" w:color="auto"/>
      </w:divBdr>
    </w:div>
    <w:div w:id="824660474">
      <w:bodyDiv w:val="1"/>
      <w:marLeft w:val="0"/>
      <w:marRight w:val="0"/>
      <w:marTop w:val="0"/>
      <w:marBottom w:val="0"/>
      <w:divBdr>
        <w:top w:val="none" w:sz="0" w:space="0" w:color="auto"/>
        <w:left w:val="none" w:sz="0" w:space="0" w:color="auto"/>
        <w:bottom w:val="none" w:sz="0" w:space="0" w:color="auto"/>
        <w:right w:val="none" w:sz="0" w:space="0" w:color="auto"/>
      </w:divBdr>
    </w:div>
    <w:div w:id="1288587474">
      <w:bodyDiv w:val="1"/>
      <w:marLeft w:val="0"/>
      <w:marRight w:val="0"/>
      <w:marTop w:val="0"/>
      <w:marBottom w:val="0"/>
      <w:divBdr>
        <w:top w:val="none" w:sz="0" w:space="0" w:color="auto"/>
        <w:left w:val="none" w:sz="0" w:space="0" w:color="auto"/>
        <w:bottom w:val="none" w:sz="0" w:space="0" w:color="auto"/>
        <w:right w:val="none" w:sz="0" w:space="0" w:color="auto"/>
      </w:divBdr>
    </w:div>
    <w:div w:id="1696154718">
      <w:bodyDiv w:val="1"/>
      <w:marLeft w:val="0"/>
      <w:marRight w:val="0"/>
      <w:marTop w:val="0"/>
      <w:marBottom w:val="0"/>
      <w:divBdr>
        <w:top w:val="none" w:sz="0" w:space="0" w:color="auto"/>
        <w:left w:val="none" w:sz="0" w:space="0" w:color="auto"/>
        <w:bottom w:val="none" w:sz="0" w:space="0" w:color="auto"/>
        <w:right w:val="none" w:sz="0" w:space="0" w:color="auto"/>
      </w:divBdr>
    </w:div>
    <w:div w:id="20585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1570</Words>
  <Characters>8482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ΝΙΚΟΣ</cp:lastModifiedBy>
  <cp:revision>54</cp:revision>
  <dcterms:created xsi:type="dcterms:W3CDTF">2020-04-01T09:48:00Z</dcterms:created>
  <dcterms:modified xsi:type="dcterms:W3CDTF">2020-05-05T14:16:00Z</dcterms:modified>
</cp:coreProperties>
</file>